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9E" w:rsidRDefault="00F1589E" w:rsidP="00595B3D">
      <w:pPr>
        <w:pStyle w:val="Default"/>
        <w:spacing w:line="276" w:lineRule="auto"/>
        <w:jc w:val="center"/>
        <w:rPr>
          <w:rStyle w:val="Tytuksiki"/>
          <w:rFonts w:ascii="Times New Roman" w:hAnsi="Times New Roman" w:cs="Times New Roman"/>
          <w:sz w:val="32"/>
        </w:rPr>
      </w:pPr>
    </w:p>
    <w:p w:rsidR="00203D9F" w:rsidRPr="00F1589E" w:rsidRDefault="00595B3D" w:rsidP="00595B3D">
      <w:pPr>
        <w:pStyle w:val="Default"/>
        <w:spacing w:line="276" w:lineRule="auto"/>
        <w:jc w:val="center"/>
        <w:rPr>
          <w:rStyle w:val="Tytuksiki"/>
          <w:rFonts w:ascii="Times New Roman" w:hAnsi="Times New Roman" w:cs="Times New Roman"/>
          <w:sz w:val="32"/>
        </w:rPr>
      </w:pPr>
      <w:r w:rsidRPr="00F1589E">
        <w:rPr>
          <w:rStyle w:val="Tytuksiki"/>
          <w:rFonts w:ascii="Times New Roman" w:hAnsi="Times New Roman" w:cs="Times New Roman"/>
          <w:sz w:val="32"/>
        </w:rPr>
        <w:t xml:space="preserve">REGULAMIN REKRUTACJI UCZNIÓW </w:t>
      </w:r>
      <w:r w:rsidRPr="00F1589E">
        <w:rPr>
          <w:rStyle w:val="Tytuksiki"/>
          <w:rFonts w:ascii="Times New Roman" w:hAnsi="Times New Roman" w:cs="Times New Roman"/>
          <w:sz w:val="32"/>
        </w:rPr>
        <w:br/>
        <w:t xml:space="preserve">DO PUBLICZNEJ SZKOŁY PODSTAWOWEJ </w:t>
      </w:r>
      <w:r w:rsidRPr="00F1589E">
        <w:rPr>
          <w:rStyle w:val="Tytuksiki"/>
          <w:rFonts w:ascii="Times New Roman" w:hAnsi="Times New Roman" w:cs="Times New Roman"/>
          <w:sz w:val="32"/>
        </w:rPr>
        <w:br/>
        <w:t xml:space="preserve">IM. KURATORA JANA SMOLENIA </w:t>
      </w:r>
      <w:r w:rsidRPr="00F1589E">
        <w:rPr>
          <w:rStyle w:val="Tytuksiki"/>
          <w:rFonts w:ascii="Times New Roman" w:hAnsi="Times New Roman" w:cs="Times New Roman"/>
          <w:sz w:val="32"/>
        </w:rPr>
        <w:br/>
        <w:t>W ŁYSEJ GÓRZE</w:t>
      </w:r>
    </w:p>
    <w:p w:rsidR="00203D9F" w:rsidRPr="00CD63A3" w:rsidRDefault="00203D9F" w:rsidP="00203D9F">
      <w:pPr>
        <w:pStyle w:val="Default"/>
        <w:jc w:val="center"/>
        <w:rPr>
          <w:rFonts w:ascii="Times New Roman" w:hAnsi="Times New Roman" w:cs="Times New Roman"/>
          <w:b/>
          <w:bCs/>
          <w:sz w:val="36"/>
          <w:szCs w:val="52"/>
        </w:rPr>
      </w:pPr>
    </w:p>
    <w:p w:rsidR="00203D9F" w:rsidRPr="00CD63A3" w:rsidRDefault="00203D9F" w:rsidP="00203D9F">
      <w:pPr>
        <w:pStyle w:val="Default"/>
        <w:rPr>
          <w:rFonts w:ascii="Times New Roman" w:hAnsi="Times New Roman" w:cs="Times New Roman"/>
          <w:sz w:val="36"/>
          <w:szCs w:val="52"/>
        </w:rPr>
      </w:pPr>
    </w:p>
    <w:p w:rsidR="00203D9F" w:rsidRPr="00203D9F" w:rsidRDefault="00203D9F" w:rsidP="00CD63A3">
      <w:pPr>
        <w:pStyle w:val="Default"/>
        <w:rPr>
          <w:rFonts w:ascii="Times New Roman" w:hAnsi="Times New Roman" w:cs="Times New Roman"/>
        </w:rPr>
      </w:pPr>
      <w:r w:rsidRPr="00203D9F">
        <w:rPr>
          <w:rFonts w:ascii="Times New Roman" w:hAnsi="Times New Roman" w:cs="Times New Roman"/>
        </w:rPr>
        <w:t xml:space="preserve">Podstawa prawna: </w:t>
      </w:r>
      <w:r>
        <w:rPr>
          <w:rFonts w:ascii="Times New Roman" w:hAnsi="Times New Roman" w:cs="Times New Roman"/>
        </w:rPr>
        <w:br/>
      </w:r>
    </w:p>
    <w:p w:rsidR="00203D9F" w:rsidRPr="00203D9F" w:rsidRDefault="00203D9F" w:rsidP="00CD63A3">
      <w:pPr>
        <w:pStyle w:val="Default"/>
        <w:spacing w:after="160"/>
        <w:rPr>
          <w:rFonts w:ascii="Times New Roman" w:hAnsi="Times New Roman" w:cs="Times New Roman"/>
        </w:rPr>
      </w:pPr>
      <w:r w:rsidRPr="00203D9F">
        <w:rPr>
          <w:rFonts w:ascii="Times New Roman" w:hAnsi="Times New Roman" w:cs="Times New Roman"/>
        </w:rPr>
        <w:t>1. Ustawa z dnia 14 grudnia 2016 r. Prawo oświatowe (</w:t>
      </w:r>
      <w:proofErr w:type="spellStart"/>
      <w:r w:rsidRPr="00203D9F">
        <w:rPr>
          <w:rFonts w:ascii="Times New Roman" w:hAnsi="Times New Roman" w:cs="Times New Roman"/>
        </w:rPr>
        <w:t>Dz.U</w:t>
      </w:r>
      <w:proofErr w:type="spellEnd"/>
      <w:r w:rsidRPr="00203D9F">
        <w:rPr>
          <w:rFonts w:ascii="Times New Roman" w:hAnsi="Times New Roman" w:cs="Times New Roman"/>
        </w:rPr>
        <w:t xml:space="preserve">. z 2019 r. poz. 1148 ze zm.) </w:t>
      </w:r>
    </w:p>
    <w:p w:rsidR="00203D9F" w:rsidRPr="00203D9F" w:rsidRDefault="00203D9F" w:rsidP="00CD63A3">
      <w:pPr>
        <w:pStyle w:val="Default"/>
        <w:spacing w:after="160"/>
        <w:rPr>
          <w:rFonts w:ascii="Times New Roman" w:hAnsi="Times New Roman" w:cs="Times New Roman"/>
        </w:rPr>
      </w:pPr>
      <w:r w:rsidRPr="00203D9F">
        <w:rPr>
          <w:rFonts w:ascii="Times New Roman" w:hAnsi="Times New Roman" w:cs="Times New Roman"/>
        </w:rPr>
        <w:t xml:space="preserve">2. Statut Publicznej Szkoły Podstawowej im. </w:t>
      </w:r>
      <w:r w:rsidRPr="00203D9F">
        <w:rPr>
          <w:rFonts w:ascii="Times New Roman" w:hAnsi="Times New Roman" w:cs="Times New Roman"/>
          <w:bCs/>
        </w:rPr>
        <w:t>Kuratora Jana Smolenia</w:t>
      </w:r>
      <w:r>
        <w:rPr>
          <w:rFonts w:ascii="Times New Roman" w:hAnsi="Times New Roman" w:cs="Times New Roman"/>
          <w:bCs/>
        </w:rPr>
        <w:t xml:space="preserve"> </w:t>
      </w:r>
      <w:r w:rsidRPr="00203D9F">
        <w:rPr>
          <w:rFonts w:ascii="Times New Roman" w:hAnsi="Times New Roman" w:cs="Times New Roman"/>
          <w:bCs/>
        </w:rPr>
        <w:t>w Łysej Górze</w:t>
      </w:r>
      <w:r w:rsidRPr="00203D9F">
        <w:rPr>
          <w:rFonts w:ascii="Times New Roman" w:hAnsi="Times New Roman" w:cs="Times New Roman"/>
        </w:rPr>
        <w:t xml:space="preserve">. </w:t>
      </w:r>
    </w:p>
    <w:p w:rsidR="00203D9F" w:rsidRPr="00203D9F" w:rsidRDefault="00203D9F" w:rsidP="00CD63A3">
      <w:pPr>
        <w:pStyle w:val="Default"/>
        <w:spacing w:after="160"/>
        <w:rPr>
          <w:rFonts w:ascii="Times New Roman" w:hAnsi="Times New Roman" w:cs="Times New Roman"/>
        </w:rPr>
      </w:pPr>
      <w:r w:rsidRPr="00203D9F">
        <w:rPr>
          <w:rFonts w:ascii="Times New Roman" w:hAnsi="Times New Roman" w:cs="Times New Roman"/>
        </w:rPr>
        <w:t xml:space="preserve">3. Uchwała nr II/258/2017 Rady Gminy Dębno z dnia 3 marca 2017 r. </w:t>
      </w:r>
    </w:p>
    <w:p w:rsidR="00CD63A3" w:rsidRDefault="00203D9F" w:rsidP="00CD63A3">
      <w:pPr>
        <w:pStyle w:val="Default"/>
        <w:rPr>
          <w:rFonts w:ascii="Times New Roman" w:hAnsi="Times New Roman" w:cs="Times New Roman"/>
        </w:rPr>
      </w:pPr>
      <w:r w:rsidRPr="00203D9F">
        <w:rPr>
          <w:rFonts w:ascii="Times New Roman" w:hAnsi="Times New Roman" w:cs="Times New Roman"/>
        </w:rPr>
        <w:t xml:space="preserve">4. Zarządzenia nr 16/2020 Wójta Gminy Dębna z dnia 31 stycznia 2020 r. </w:t>
      </w:r>
    </w:p>
    <w:p w:rsidR="00CD63A3" w:rsidRDefault="00CD63A3" w:rsidP="00CD63A3">
      <w:pPr>
        <w:pStyle w:val="Default"/>
        <w:rPr>
          <w:rFonts w:ascii="Times New Roman" w:hAnsi="Times New Roman" w:cs="Times New Roman"/>
        </w:rPr>
      </w:pPr>
    </w:p>
    <w:p w:rsidR="00CD63A3" w:rsidRDefault="00CD63A3" w:rsidP="00CD63A3">
      <w:pPr>
        <w:pStyle w:val="Default"/>
        <w:rPr>
          <w:rFonts w:ascii="Times New Roman" w:hAnsi="Times New Roman" w:cs="Times New Roman"/>
        </w:rPr>
      </w:pPr>
    </w:p>
    <w:p w:rsidR="00CD63A3" w:rsidRDefault="00CD63A3" w:rsidP="00CD63A3">
      <w:pPr>
        <w:pStyle w:val="Default"/>
        <w:rPr>
          <w:rFonts w:ascii="Times New Roman" w:hAnsi="Times New Roman" w:cs="Times New Roman"/>
        </w:rPr>
      </w:pPr>
    </w:p>
    <w:p w:rsidR="00203D9F" w:rsidRPr="00203D9F" w:rsidRDefault="00203D9F" w:rsidP="00CD63A3">
      <w:pPr>
        <w:pStyle w:val="Default"/>
        <w:jc w:val="center"/>
        <w:rPr>
          <w:rFonts w:ascii="Times New Roman" w:hAnsi="Times New Roman" w:cs="Times New Roman"/>
        </w:rPr>
      </w:pPr>
      <w:r w:rsidRPr="00203D9F">
        <w:rPr>
          <w:rFonts w:ascii="Times New Roman" w:hAnsi="Times New Roman" w:cs="Times New Roman"/>
        </w:rPr>
        <w:t>§ 1.</w:t>
      </w:r>
    </w:p>
    <w:p w:rsidR="00203D9F" w:rsidRDefault="00203D9F" w:rsidP="00C5244E">
      <w:pPr>
        <w:pStyle w:val="Default"/>
        <w:jc w:val="center"/>
        <w:rPr>
          <w:rFonts w:ascii="Times New Roman" w:hAnsi="Times New Roman" w:cs="Times New Roman"/>
          <w:b/>
          <w:bCs/>
        </w:rPr>
      </w:pPr>
      <w:r w:rsidRPr="00203D9F">
        <w:rPr>
          <w:rFonts w:ascii="Times New Roman" w:hAnsi="Times New Roman" w:cs="Times New Roman"/>
          <w:b/>
          <w:bCs/>
        </w:rPr>
        <w:t>Zasady przyjmowania uczniów.</w:t>
      </w:r>
    </w:p>
    <w:p w:rsidR="00595B3D" w:rsidRDefault="00595B3D" w:rsidP="00C5244E">
      <w:pPr>
        <w:pStyle w:val="Default"/>
        <w:jc w:val="center"/>
        <w:rPr>
          <w:rFonts w:ascii="Times New Roman" w:hAnsi="Times New Roman" w:cs="Times New Roman"/>
          <w:b/>
          <w:bCs/>
        </w:rPr>
      </w:pPr>
    </w:p>
    <w:p w:rsidR="00203D9F" w:rsidRDefault="00203D9F" w:rsidP="00203D9F">
      <w:pPr>
        <w:pStyle w:val="Default"/>
        <w:numPr>
          <w:ilvl w:val="0"/>
          <w:numId w:val="1"/>
        </w:numPr>
        <w:jc w:val="both"/>
        <w:rPr>
          <w:rFonts w:ascii="Times New Roman" w:hAnsi="Times New Roman" w:cs="Times New Roman"/>
          <w:b/>
          <w:bCs/>
        </w:rPr>
      </w:pPr>
      <w:r w:rsidRPr="00203D9F">
        <w:rPr>
          <w:rFonts w:ascii="Times New Roman" w:hAnsi="Times New Roman" w:cs="Times New Roman"/>
        </w:rPr>
        <w:t xml:space="preserve">Do klasy pierwszej Publicznej Szkoły Podstawowej im. </w:t>
      </w:r>
      <w:r w:rsidRPr="00203D9F">
        <w:rPr>
          <w:rFonts w:ascii="Times New Roman" w:hAnsi="Times New Roman" w:cs="Times New Roman"/>
          <w:bCs/>
        </w:rPr>
        <w:t>Kuratora Jana Smolenia</w:t>
      </w:r>
      <w:r>
        <w:rPr>
          <w:rFonts w:ascii="Times New Roman" w:hAnsi="Times New Roman" w:cs="Times New Roman"/>
          <w:bCs/>
        </w:rPr>
        <w:t xml:space="preserve"> </w:t>
      </w:r>
      <w:r w:rsidR="00595B3D">
        <w:rPr>
          <w:rFonts w:ascii="Times New Roman" w:hAnsi="Times New Roman" w:cs="Times New Roman"/>
          <w:bCs/>
        </w:rPr>
        <w:br/>
      </w:r>
      <w:r w:rsidRPr="00203D9F">
        <w:rPr>
          <w:rFonts w:ascii="Times New Roman" w:hAnsi="Times New Roman" w:cs="Times New Roman"/>
          <w:bCs/>
        </w:rPr>
        <w:t>w Łysej Górze</w:t>
      </w:r>
      <w:r w:rsidRPr="00203D9F">
        <w:rPr>
          <w:rFonts w:ascii="Times New Roman" w:hAnsi="Times New Roman" w:cs="Times New Roman"/>
        </w:rPr>
        <w:t xml:space="preserve"> zwanej dalej szkołą przyjmowane są z urzędu dzieci zamieszkałe </w:t>
      </w:r>
      <w:r w:rsidR="00595B3D">
        <w:rPr>
          <w:rFonts w:ascii="Times New Roman" w:hAnsi="Times New Roman" w:cs="Times New Roman"/>
        </w:rPr>
        <w:br/>
      </w:r>
      <w:r w:rsidRPr="00203D9F">
        <w:rPr>
          <w:rFonts w:ascii="Times New Roman" w:hAnsi="Times New Roman" w:cs="Times New Roman"/>
        </w:rPr>
        <w:t xml:space="preserve">w obwodzie tej szkoły na podstawie zgłoszenia </w:t>
      </w:r>
      <w:r w:rsidRPr="00203D9F">
        <w:rPr>
          <w:rFonts w:ascii="Times New Roman" w:hAnsi="Times New Roman" w:cs="Times New Roman"/>
          <w:b/>
          <w:bCs/>
        </w:rPr>
        <w:t xml:space="preserve">- załącznik nr 1 </w:t>
      </w:r>
    </w:p>
    <w:p w:rsidR="00203D9F" w:rsidRDefault="00203D9F" w:rsidP="00203D9F">
      <w:pPr>
        <w:pStyle w:val="Default"/>
        <w:numPr>
          <w:ilvl w:val="0"/>
          <w:numId w:val="4"/>
        </w:numPr>
        <w:spacing w:after="20"/>
        <w:ind w:left="1418"/>
        <w:jc w:val="both"/>
        <w:rPr>
          <w:rFonts w:ascii="Times New Roman" w:hAnsi="Times New Roman" w:cs="Times New Roman"/>
        </w:rPr>
      </w:pPr>
      <w:r w:rsidRPr="00203D9F">
        <w:rPr>
          <w:rFonts w:ascii="Times New Roman" w:hAnsi="Times New Roman" w:cs="Times New Roman"/>
        </w:rPr>
        <w:t xml:space="preserve">7 letnie urodzone w 2013 r., którym nie odroczono obowiązku szkolnego, </w:t>
      </w:r>
    </w:p>
    <w:p w:rsidR="00203D9F" w:rsidRDefault="00203D9F" w:rsidP="00203D9F">
      <w:pPr>
        <w:pStyle w:val="Default"/>
        <w:numPr>
          <w:ilvl w:val="0"/>
          <w:numId w:val="4"/>
        </w:numPr>
        <w:spacing w:after="20"/>
        <w:ind w:left="1418"/>
        <w:jc w:val="both"/>
        <w:rPr>
          <w:rFonts w:ascii="Times New Roman" w:hAnsi="Times New Roman" w:cs="Times New Roman"/>
        </w:rPr>
      </w:pPr>
      <w:r w:rsidRPr="00203D9F">
        <w:rPr>
          <w:rFonts w:ascii="Times New Roman" w:hAnsi="Times New Roman" w:cs="Times New Roman"/>
        </w:rPr>
        <w:t xml:space="preserve">6 letnie urodzone w 2014 r., o ile korzystało z wychowania przedszkolnego </w:t>
      </w:r>
      <w:r w:rsidR="00B66E5C">
        <w:rPr>
          <w:rFonts w:ascii="Times New Roman" w:hAnsi="Times New Roman" w:cs="Times New Roman"/>
        </w:rPr>
        <w:br/>
      </w:r>
      <w:r w:rsidRPr="00203D9F">
        <w:rPr>
          <w:rFonts w:ascii="Times New Roman" w:hAnsi="Times New Roman" w:cs="Times New Roman"/>
        </w:rPr>
        <w:t xml:space="preserve">w roku szkolnym poprzedzającym rok szkolny w którym ma rozpocząć naukę w szkole, </w:t>
      </w:r>
    </w:p>
    <w:p w:rsidR="00203D9F" w:rsidRPr="00203D9F" w:rsidRDefault="00203D9F" w:rsidP="00203D9F">
      <w:pPr>
        <w:pStyle w:val="Default"/>
        <w:numPr>
          <w:ilvl w:val="0"/>
          <w:numId w:val="4"/>
        </w:numPr>
        <w:spacing w:after="20"/>
        <w:ind w:left="1418"/>
        <w:jc w:val="both"/>
        <w:rPr>
          <w:rFonts w:ascii="Times New Roman" w:hAnsi="Times New Roman" w:cs="Times New Roman"/>
        </w:rPr>
      </w:pPr>
      <w:r w:rsidRPr="00203D9F">
        <w:rPr>
          <w:rFonts w:ascii="Times New Roman" w:hAnsi="Times New Roman" w:cs="Times New Roman"/>
        </w:rPr>
        <w:t xml:space="preserve">6 letnie urodzone w 2014 r. nie uczęszczające wcześniej do przedszkola posiadające jednak opinię z Poradni Psychologiczno-Pedagogicznej </w:t>
      </w:r>
      <w:r w:rsidR="00B66E5C">
        <w:rPr>
          <w:rFonts w:ascii="Times New Roman" w:hAnsi="Times New Roman" w:cs="Times New Roman"/>
        </w:rPr>
        <w:br/>
      </w:r>
      <w:r w:rsidRPr="00203D9F">
        <w:rPr>
          <w:rFonts w:ascii="Times New Roman" w:hAnsi="Times New Roman" w:cs="Times New Roman"/>
        </w:rPr>
        <w:t xml:space="preserve">o możliwości rozpoczęcia nauki w szkole podstawowej </w:t>
      </w:r>
    </w:p>
    <w:p w:rsidR="00203D9F" w:rsidRPr="00203D9F" w:rsidRDefault="00203D9F" w:rsidP="00203D9F">
      <w:pPr>
        <w:pStyle w:val="Default"/>
        <w:jc w:val="both"/>
        <w:rPr>
          <w:rFonts w:ascii="Times New Roman" w:hAnsi="Times New Roman" w:cs="Times New Roman"/>
        </w:rPr>
      </w:pPr>
    </w:p>
    <w:p w:rsidR="00203D9F" w:rsidRDefault="00203D9F" w:rsidP="00203D9F">
      <w:pPr>
        <w:pStyle w:val="Default"/>
        <w:numPr>
          <w:ilvl w:val="0"/>
          <w:numId w:val="1"/>
        </w:numPr>
        <w:jc w:val="both"/>
        <w:rPr>
          <w:rFonts w:ascii="Times New Roman" w:hAnsi="Times New Roman" w:cs="Times New Roman"/>
        </w:rPr>
      </w:pPr>
      <w:r w:rsidRPr="00203D9F">
        <w:rPr>
          <w:rFonts w:ascii="Times New Roman" w:hAnsi="Times New Roman" w:cs="Times New Roman"/>
        </w:rPr>
        <w:t xml:space="preserve">Do klasy pierwszej Publicznej Szkoły Podstawowej w </w:t>
      </w:r>
      <w:r w:rsidR="00595B3D">
        <w:rPr>
          <w:rFonts w:ascii="Times New Roman" w:hAnsi="Times New Roman" w:cs="Times New Roman"/>
        </w:rPr>
        <w:t>Łysej Górze</w:t>
      </w:r>
      <w:r w:rsidRPr="00203D9F">
        <w:rPr>
          <w:rFonts w:ascii="Times New Roman" w:hAnsi="Times New Roman" w:cs="Times New Roman"/>
        </w:rPr>
        <w:t xml:space="preserve"> dzieci są przyjmowane w następującej kolejności: </w:t>
      </w:r>
    </w:p>
    <w:p w:rsidR="00203D9F" w:rsidRPr="00203D9F" w:rsidRDefault="00203D9F" w:rsidP="00203D9F">
      <w:pPr>
        <w:pStyle w:val="Default"/>
        <w:ind w:left="720"/>
        <w:jc w:val="both"/>
        <w:rPr>
          <w:rFonts w:ascii="Times New Roman" w:hAnsi="Times New Roman" w:cs="Times New Roman"/>
        </w:rPr>
      </w:pPr>
    </w:p>
    <w:p w:rsidR="00203D9F" w:rsidRPr="00203D9F" w:rsidRDefault="00203D9F" w:rsidP="00203D9F">
      <w:pPr>
        <w:pStyle w:val="Default"/>
        <w:numPr>
          <w:ilvl w:val="1"/>
          <w:numId w:val="3"/>
        </w:numPr>
        <w:spacing w:after="20"/>
        <w:jc w:val="both"/>
        <w:rPr>
          <w:rFonts w:ascii="Times New Roman" w:hAnsi="Times New Roman" w:cs="Times New Roman"/>
        </w:rPr>
      </w:pPr>
      <w:r w:rsidRPr="00203D9F">
        <w:rPr>
          <w:rFonts w:ascii="Times New Roman" w:hAnsi="Times New Roman" w:cs="Times New Roman"/>
        </w:rPr>
        <w:t xml:space="preserve">z urzędu – dzieci zamieszkałe w obwodzie szkoły, </w:t>
      </w:r>
    </w:p>
    <w:p w:rsidR="00203D9F" w:rsidRPr="00203D9F" w:rsidRDefault="00203D9F" w:rsidP="00203D9F">
      <w:pPr>
        <w:pStyle w:val="Default"/>
        <w:numPr>
          <w:ilvl w:val="1"/>
          <w:numId w:val="3"/>
        </w:numPr>
        <w:spacing w:after="20"/>
        <w:jc w:val="both"/>
        <w:rPr>
          <w:rFonts w:ascii="Times New Roman" w:hAnsi="Times New Roman" w:cs="Times New Roman"/>
        </w:rPr>
      </w:pPr>
      <w:r w:rsidRPr="00203D9F">
        <w:rPr>
          <w:rFonts w:ascii="Times New Roman" w:hAnsi="Times New Roman" w:cs="Times New Roman"/>
        </w:rPr>
        <w:t xml:space="preserve">na prośbę rodziców (prawnych opiekunów) - dzieci zamieszkałe poza obwodem szkoły na terenie Gminy Dębno, jeżeli w klasie są wolne miejsca, </w:t>
      </w:r>
    </w:p>
    <w:p w:rsidR="00203D9F" w:rsidRPr="00203D9F" w:rsidRDefault="00203D9F" w:rsidP="00203D9F">
      <w:pPr>
        <w:pStyle w:val="Default"/>
        <w:numPr>
          <w:ilvl w:val="1"/>
          <w:numId w:val="3"/>
        </w:numPr>
        <w:jc w:val="both"/>
        <w:rPr>
          <w:rFonts w:ascii="Times New Roman" w:hAnsi="Times New Roman" w:cs="Times New Roman"/>
        </w:rPr>
      </w:pPr>
      <w:r w:rsidRPr="00203D9F">
        <w:rPr>
          <w:rFonts w:ascii="Times New Roman" w:hAnsi="Times New Roman" w:cs="Times New Roman"/>
        </w:rPr>
        <w:t xml:space="preserve">na prośbę rodziców (prawnych opiekunów) - dzieci zamieszkałe na terenie innych gmin, jeżeli po przyjęciu wszystkich chętnych są jeszcze wolne miejsca. </w:t>
      </w:r>
    </w:p>
    <w:p w:rsidR="00203D9F" w:rsidRPr="00203D9F" w:rsidRDefault="00203D9F" w:rsidP="00203D9F">
      <w:pPr>
        <w:pStyle w:val="Default"/>
        <w:jc w:val="both"/>
        <w:rPr>
          <w:rFonts w:ascii="Times New Roman" w:hAnsi="Times New Roman" w:cs="Times New Roman"/>
        </w:rPr>
      </w:pPr>
    </w:p>
    <w:p w:rsidR="00203D9F" w:rsidRDefault="00203D9F" w:rsidP="00203D9F">
      <w:pPr>
        <w:pStyle w:val="Default"/>
        <w:numPr>
          <w:ilvl w:val="0"/>
          <w:numId w:val="1"/>
        </w:numPr>
        <w:jc w:val="both"/>
        <w:rPr>
          <w:rFonts w:ascii="Times New Roman" w:hAnsi="Times New Roman" w:cs="Times New Roman"/>
        </w:rPr>
      </w:pPr>
      <w:r w:rsidRPr="00203D9F">
        <w:rPr>
          <w:rFonts w:ascii="Times New Roman" w:hAnsi="Times New Roman" w:cs="Times New Roman"/>
        </w:rPr>
        <w:t xml:space="preserve">Do klas programowo wyższych (od klasy II do VIII) mogą być przyjmowani uczniowie w zależności od tego czy oddział dysponuje wolnymi miejscami, jak również w następujących przypadkach: </w:t>
      </w:r>
    </w:p>
    <w:p w:rsidR="00203D9F" w:rsidRPr="00203D9F" w:rsidRDefault="00203D9F" w:rsidP="00203D9F">
      <w:pPr>
        <w:pStyle w:val="Default"/>
        <w:ind w:left="720"/>
        <w:jc w:val="both"/>
        <w:rPr>
          <w:rFonts w:ascii="Times New Roman" w:hAnsi="Times New Roman" w:cs="Times New Roman"/>
        </w:rPr>
      </w:pPr>
    </w:p>
    <w:p w:rsidR="00203D9F" w:rsidRPr="00203D9F" w:rsidRDefault="00203D9F" w:rsidP="00203D9F">
      <w:pPr>
        <w:pStyle w:val="Default"/>
        <w:numPr>
          <w:ilvl w:val="1"/>
          <w:numId w:val="5"/>
        </w:numPr>
        <w:spacing w:after="20"/>
        <w:jc w:val="both"/>
        <w:rPr>
          <w:rFonts w:ascii="Times New Roman" w:hAnsi="Times New Roman" w:cs="Times New Roman"/>
        </w:rPr>
      </w:pPr>
      <w:r w:rsidRPr="00203D9F">
        <w:rPr>
          <w:rFonts w:ascii="Times New Roman" w:hAnsi="Times New Roman" w:cs="Times New Roman"/>
        </w:rPr>
        <w:t xml:space="preserve">zmiany miejsca zamieszkania i zameldowania w obwodzie szkoły, </w:t>
      </w:r>
    </w:p>
    <w:p w:rsidR="00203D9F" w:rsidRPr="00203D9F" w:rsidRDefault="00203D9F" w:rsidP="00203D9F">
      <w:pPr>
        <w:pStyle w:val="Default"/>
        <w:numPr>
          <w:ilvl w:val="1"/>
          <w:numId w:val="5"/>
        </w:numPr>
        <w:jc w:val="both"/>
        <w:rPr>
          <w:rFonts w:ascii="Times New Roman" w:hAnsi="Times New Roman" w:cs="Times New Roman"/>
        </w:rPr>
      </w:pPr>
      <w:r w:rsidRPr="00203D9F">
        <w:rPr>
          <w:rFonts w:ascii="Times New Roman" w:hAnsi="Times New Roman" w:cs="Times New Roman"/>
        </w:rPr>
        <w:t xml:space="preserve">inne ważne względy uwarunkowane sytuacją rodzinną - decyzje w tej sprawie podejmuje dyrektor szkoły w porozumieniu z organem prowadzącym </w:t>
      </w:r>
    </w:p>
    <w:p w:rsidR="00203D9F" w:rsidRPr="00203D9F" w:rsidRDefault="00203D9F" w:rsidP="00203D9F">
      <w:pPr>
        <w:pStyle w:val="Default"/>
        <w:jc w:val="both"/>
        <w:rPr>
          <w:rFonts w:ascii="Times New Roman" w:hAnsi="Times New Roman" w:cs="Times New Roman"/>
        </w:rPr>
      </w:pPr>
    </w:p>
    <w:p w:rsidR="00203D9F" w:rsidRDefault="00203D9F" w:rsidP="00203D9F">
      <w:pPr>
        <w:pStyle w:val="Default"/>
        <w:numPr>
          <w:ilvl w:val="0"/>
          <w:numId w:val="1"/>
        </w:numPr>
        <w:jc w:val="both"/>
        <w:rPr>
          <w:rFonts w:ascii="Times New Roman" w:hAnsi="Times New Roman" w:cs="Times New Roman"/>
        </w:rPr>
      </w:pPr>
      <w:r w:rsidRPr="00203D9F">
        <w:rPr>
          <w:rFonts w:ascii="Times New Roman" w:hAnsi="Times New Roman" w:cs="Times New Roman"/>
        </w:rPr>
        <w:t xml:space="preserve">O przyjęciu dziecka, w tym dziecka posiadającego orzeczenie o potrzebie kształcenia specjalnego, do szkoły w trakcie roku szkolnego, w tym do klas pierwszych, decyduje </w:t>
      </w:r>
      <w:r w:rsidRPr="00203D9F">
        <w:rPr>
          <w:rFonts w:ascii="Times New Roman" w:hAnsi="Times New Roman" w:cs="Times New Roman"/>
        </w:rPr>
        <w:lastRenderedPageBreak/>
        <w:t xml:space="preserve">dyrektor, z wyjątkiem przypadków przyjęcia dzieci zamieszkałych poza obwodem szkoły. </w:t>
      </w:r>
    </w:p>
    <w:p w:rsidR="00203D9F" w:rsidRPr="00203D9F" w:rsidRDefault="00203D9F" w:rsidP="00203D9F">
      <w:pPr>
        <w:pStyle w:val="Default"/>
        <w:jc w:val="both"/>
        <w:rPr>
          <w:rFonts w:ascii="Times New Roman" w:hAnsi="Times New Roman" w:cs="Times New Roman"/>
        </w:rPr>
      </w:pPr>
    </w:p>
    <w:p w:rsidR="00203D9F" w:rsidRDefault="00203D9F" w:rsidP="00203D9F">
      <w:pPr>
        <w:pStyle w:val="Default"/>
        <w:numPr>
          <w:ilvl w:val="0"/>
          <w:numId w:val="1"/>
        </w:numPr>
        <w:jc w:val="both"/>
        <w:rPr>
          <w:rFonts w:ascii="Times New Roman" w:hAnsi="Times New Roman" w:cs="Times New Roman"/>
        </w:rPr>
      </w:pPr>
      <w:r w:rsidRPr="00203D9F">
        <w:rPr>
          <w:rFonts w:ascii="Times New Roman" w:hAnsi="Times New Roman" w:cs="Times New Roman"/>
        </w:rPr>
        <w:t xml:space="preserve">Jeżeli przyjęcie ucznia, o którym mowa w pkt. 3 wymaga przeprowadzenia zmian organizacyjnych pracy szkoły powodujących dodatkowe skutki finansowe, dyrektor szkoły może przyjąć ucznia po uzyskaniu zgody organu prowadzącego. </w:t>
      </w:r>
    </w:p>
    <w:p w:rsidR="001B2366" w:rsidRDefault="001B2366" w:rsidP="001B2366">
      <w:pPr>
        <w:pStyle w:val="Default"/>
        <w:jc w:val="center"/>
        <w:rPr>
          <w:rFonts w:ascii="Times New Roman" w:hAnsi="Times New Roman" w:cs="Times New Roman"/>
        </w:rPr>
      </w:pPr>
    </w:p>
    <w:p w:rsidR="001B2366" w:rsidRDefault="001B2366" w:rsidP="001B2366">
      <w:pPr>
        <w:pStyle w:val="Default"/>
        <w:jc w:val="center"/>
        <w:rPr>
          <w:rFonts w:ascii="Times New Roman" w:hAnsi="Times New Roman" w:cs="Times New Roman"/>
        </w:rPr>
      </w:pPr>
    </w:p>
    <w:p w:rsidR="001B2366" w:rsidRDefault="001B2366" w:rsidP="001B2366">
      <w:pPr>
        <w:pStyle w:val="Default"/>
        <w:jc w:val="center"/>
        <w:rPr>
          <w:rFonts w:ascii="Times New Roman" w:hAnsi="Times New Roman" w:cs="Times New Roman"/>
        </w:rPr>
      </w:pPr>
    </w:p>
    <w:p w:rsidR="00B66E5C" w:rsidRDefault="001B2366" w:rsidP="00F1589E">
      <w:pPr>
        <w:pStyle w:val="Default"/>
        <w:jc w:val="center"/>
        <w:rPr>
          <w:rFonts w:ascii="Times New Roman" w:hAnsi="Times New Roman" w:cs="Times New Roman"/>
          <w:b/>
          <w:bCs/>
        </w:rPr>
      </w:pPr>
      <w:r w:rsidRPr="00203D9F">
        <w:rPr>
          <w:rFonts w:ascii="Times New Roman" w:hAnsi="Times New Roman" w:cs="Times New Roman"/>
        </w:rPr>
        <w:t>§</w:t>
      </w:r>
      <w:r>
        <w:rPr>
          <w:rFonts w:ascii="Times New Roman" w:hAnsi="Times New Roman" w:cs="Times New Roman"/>
        </w:rPr>
        <w:t xml:space="preserve"> </w:t>
      </w:r>
      <w:r w:rsidR="00203D9F" w:rsidRPr="00203D9F">
        <w:rPr>
          <w:rFonts w:ascii="Times New Roman" w:hAnsi="Times New Roman" w:cs="Times New Roman"/>
        </w:rPr>
        <w:t>2.</w:t>
      </w:r>
    </w:p>
    <w:p w:rsidR="00203D9F" w:rsidRDefault="00203D9F" w:rsidP="00C5244E">
      <w:pPr>
        <w:pStyle w:val="Default"/>
        <w:jc w:val="center"/>
        <w:rPr>
          <w:rFonts w:ascii="Times New Roman" w:hAnsi="Times New Roman" w:cs="Times New Roman"/>
          <w:b/>
          <w:bCs/>
        </w:rPr>
      </w:pPr>
      <w:r w:rsidRPr="00203D9F">
        <w:rPr>
          <w:rFonts w:ascii="Times New Roman" w:hAnsi="Times New Roman" w:cs="Times New Roman"/>
          <w:b/>
          <w:bCs/>
        </w:rPr>
        <w:t>Kryteria przyjmowania uczniów zamieszkałych poza obwodem szkoły.</w:t>
      </w:r>
    </w:p>
    <w:p w:rsidR="00B66E5C" w:rsidRPr="00203D9F" w:rsidRDefault="00B66E5C" w:rsidP="00203D9F">
      <w:pPr>
        <w:pStyle w:val="Default"/>
        <w:jc w:val="both"/>
        <w:rPr>
          <w:rFonts w:ascii="Times New Roman" w:hAnsi="Times New Roman" w:cs="Times New Roman"/>
        </w:rPr>
      </w:pPr>
    </w:p>
    <w:p w:rsidR="00B66E5C" w:rsidRDefault="00203D9F" w:rsidP="00203D9F">
      <w:pPr>
        <w:pStyle w:val="Default"/>
        <w:numPr>
          <w:ilvl w:val="2"/>
          <w:numId w:val="5"/>
        </w:numPr>
        <w:ind w:left="709"/>
        <w:jc w:val="both"/>
        <w:rPr>
          <w:rFonts w:ascii="Times New Roman" w:hAnsi="Times New Roman" w:cs="Times New Roman"/>
        </w:rPr>
      </w:pPr>
      <w:r w:rsidRPr="00203D9F">
        <w:rPr>
          <w:rFonts w:ascii="Times New Roman" w:hAnsi="Times New Roman" w:cs="Times New Roman"/>
        </w:rPr>
        <w:t xml:space="preserve">Dzieci zamieszkałe poza obwodem przyjmuje się na wniosek rodziców (prawnych opiekunów) - </w:t>
      </w:r>
      <w:r w:rsidRPr="00203D9F">
        <w:rPr>
          <w:rFonts w:ascii="Times New Roman" w:hAnsi="Times New Roman" w:cs="Times New Roman"/>
          <w:b/>
          <w:bCs/>
        </w:rPr>
        <w:t xml:space="preserve">załącznik nr 2 </w:t>
      </w:r>
      <w:r w:rsidRPr="00203D9F">
        <w:rPr>
          <w:rFonts w:ascii="Times New Roman" w:hAnsi="Times New Roman" w:cs="Times New Roman"/>
        </w:rPr>
        <w:t xml:space="preserve">po przeprowadzeniu postępowania rekrutacyjnego, jeżeli szkoła dysponuje wolnymi miejscami. </w:t>
      </w:r>
    </w:p>
    <w:p w:rsidR="00B66E5C" w:rsidRDefault="00B66E5C" w:rsidP="00B66E5C">
      <w:pPr>
        <w:pStyle w:val="Default"/>
        <w:ind w:left="709"/>
        <w:jc w:val="both"/>
        <w:rPr>
          <w:rFonts w:ascii="Times New Roman" w:hAnsi="Times New Roman" w:cs="Times New Roman"/>
        </w:rPr>
      </w:pPr>
    </w:p>
    <w:p w:rsidR="00B66E5C" w:rsidRDefault="00203D9F" w:rsidP="00B66E5C">
      <w:pPr>
        <w:pStyle w:val="Default"/>
        <w:numPr>
          <w:ilvl w:val="2"/>
          <w:numId w:val="5"/>
        </w:numPr>
        <w:ind w:left="709"/>
        <w:jc w:val="both"/>
        <w:rPr>
          <w:rFonts w:ascii="Times New Roman" w:hAnsi="Times New Roman" w:cs="Times New Roman"/>
        </w:rPr>
      </w:pPr>
      <w:r w:rsidRPr="00B66E5C">
        <w:rPr>
          <w:rFonts w:ascii="Times New Roman" w:hAnsi="Times New Roman" w:cs="Times New Roman"/>
        </w:rPr>
        <w:t xml:space="preserve">W przypadku gdy liczba dzieci zamieszkałych poza obwodem jest większa niż ilość wolnych miejsc w szkole o przyjęciu ucznia decyduje dyrektor szkoły po przeprowadzeniu przez Komisję Rekrutacyjną postępowania rekrutacyjnego </w:t>
      </w:r>
      <w:r w:rsidR="00595B3D">
        <w:rPr>
          <w:rFonts w:ascii="Times New Roman" w:hAnsi="Times New Roman" w:cs="Times New Roman"/>
        </w:rPr>
        <w:br/>
      </w:r>
      <w:r w:rsidRPr="00B66E5C">
        <w:rPr>
          <w:rFonts w:ascii="Times New Roman" w:hAnsi="Times New Roman" w:cs="Times New Roman"/>
        </w:rPr>
        <w:t xml:space="preserve">z uwzględnieniem kryteriów ustalonych przez szkołę. </w:t>
      </w:r>
    </w:p>
    <w:p w:rsidR="00B66E5C" w:rsidRDefault="00B66E5C" w:rsidP="00B66E5C">
      <w:pPr>
        <w:pStyle w:val="Akapitzlist"/>
        <w:rPr>
          <w:rFonts w:ascii="Times New Roman" w:hAnsi="Times New Roman" w:cs="Times New Roman"/>
        </w:rPr>
      </w:pPr>
    </w:p>
    <w:p w:rsidR="00203D9F" w:rsidRPr="00B66E5C" w:rsidRDefault="00203D9F" w:rsidP="00B66E5C">
      <w:pPr>
        <w:pStyle w:val="Default"/>
        <w:numPr>
          <w:ilvl w:val="2"/>
          <w:numId w:val="5"/>
        </w:numPr>
        <w:ind w:left="709"/>
        <w:jc w:val="both"/>
        <w:rPr>
          <w:rFonts w:ascii="Times New Roman" w:hAnsi="Times New Roman" w:cs="Times New Roman"/>
        </w:rPr>
      </w:pPr>
      <w:r w:rsidRPr="00B66E5C">
        <w:rPr>
          <w:rFonts w:ascii="Times New Roman" w:hAnsi="Times New Roman" w:cs="Times New Roman"/>
        </w:rPr>
        <w:t xml:space="preserve">O przyjęciu do Publicznej Szkoły Podstawowej w </w:t>
      </w:r>
      <w:r w:rsidR="00F1589E">
        <w:rPr>
          <w:rFonts w:ascii="Times New Roman" w:hAnsi="Times New Roman" w:cs="Times New Roman"/>
        </w:rPr>
        <w:t>Łysej Górze</w:t>
      </w:r>
      <w:r w:rsidRPr="00B66E5C">
        <w:rPr>
          <w:rFonts w:ascii="Times New Roman" w:hAnsi="Times New Roman" w:cs="Times New Roman"/>
        </w:rPr>
        <w:t xml:space="preserve"> decyduje liczba punktów przyznawana w następujących kryteriach: </w:t>
      </w:r>
    </w:p>
    <w:p w:rsidR="00203D9F" w:rsidRPr="00203D9F" w:rsidRDefault="00203D9F" w:rsidP="00B66E5C">
      <w:pPr>
        <w:pStyle w:val="Default"/>
        <w:numPr>
          <w:ilvl w:val="0"/>
          <w:numId w:val="6"/>
        </w:numPr>
        <w:spacing w:after="21"/>
        <w:ind w:left="1134"/>
        <w:jc w:val="both"/>
        <w:rPr>
          <w:rFonts w:ascii="Times New Roman" w:hAnsi="Times New Roman" w:cs="Times New Roman"/>
        </w:rPr>
      </w:pPr>
      <w:r w:rsidRPr="00203D9F">
        <w:rPr>
          <w:rFonts w:ascii="Times New Roman" w:hAnsi="Times New Roman" w:cs="Times New Roman"/>
        </w:rPr>
        <w:t xml:space="preserve">rodzeństwo kandydata realizuje obowiązek szkolny w publicznej szkole podstawowej, do której ubiega się kandydat - 15 pkt, </w:t>
      </w:r>
    </w:p>
    <w:p w:rsidR="00203D9F" w:rsidRPr="00203D9F" w:rsidRDefault="00203D9F" w:rsidP="00B66E5C">
      <w:pPr>
        <w:pStyle w:val="Default"/>
        <w:numPr>
          <w:ilvl w:val="0"/>
          <w:numId w:val="6"/>
        </w:numPr>
        <w:ind w:left="1134"/>
        <w:jc w:val="both"/>
        <w:rPr>
          <w:rFonts w:ascii="Times New Roman" w:hAnsi="Times New Roman" w:cs="Times New Roman"/>
        </w:rPr>
      </w:pPr>
      <w:r w:rsidRPr="00203D9F">
        <w:rPr>
          <w:rFonts w:ascii="Times New Roman" w:hAnsi="Times New Roman" w:cs="Times New Roman"/>
        </w:rPr>
        <w:t xml:space="preserve">droga do szkoły do której o przyjęcie stara się kandydat jest krótsza lub równa niż do jego szkoły obwodowej - 10 pkt. </w:t>
      </w:r>
    </w:p>
    <w:p w:rsidR="00203D9F" w:rsidRDefault="00595B3D" w:rsidP="00203D9F">
      <w:pPr>
        <w:pStyle w:val="Default"/>
        <w:jc w:val="both"/>
        <w:rPr>
          <w:rFonts w:ascii="Times New Roman" w:hAnsi="Times New Roman" w:cs="Times New Roman"/>
        </w:rPr>
      </w:pPr>
      <w:r>
        <w:rPr>
          <w:rFonts w:ascii="Times New Roman" w:hAnsi="Times New Roman" w:cs="Times New Roman"/>
        </w:rPr>
        <w:t xml:space="preserve">             </w:t>
      </w:r>
      <w:r w:rsidR="00203D9F" w:rsidRPr="00203D9F">
        <w:rPr>
          <w:rFonts w:ascii="Times New Roman" w:hAnsi="Times New Roman" w:cs="Times New Roman"/>
        </w:rPr>
        <w:t xml:space="preserve">Punkty ulegają zsumowaniu. </w:t>
      </w:r>
    </w:p>
    <w:p w:rsidR="00B66E5C" w:rsidRPr="00203D9F" w:rsidRDefault="00B66E5C" w:rsidP="00203D9F">
      <w:pPr>
        <w:pStyle w:val="Default"/>
        <w:jc w:val="both"/>
        <w:rPr>
          <w:rFonts w:ascii="Times New Roman" w:hAnsi="Times New Roman" w:cs="Times New Roman"/>
        </w:rPr>
      </w:pPr>
    </w:p>
    <w:p w:rsidR="00203D9F" w:rsidRPr="00C5244E" w:rsidRDefault="00203D9F" w:rsidP="00C5244E">
      <w:pPr>
        <w:pStyle w:val="Default"/>
        <w:numPr>
          <w:ilvl w:val="2"/>
          <w:numId w:val="5"/>
        </w:numPr>
        <w:spacing w:after="301"/>
        <w:ind w:left="709"/>
        <w:jc w:val="both"/>
        <w:rPr>
          <w:rFonts w:ascii="Times New Roman" w:hAnsi="Times New Roman" w:cs="Times New Roman"/>
        </w:rPr>
      </w:pPr>
      <w:r w:rsidRPr="00C5244E">
        <w:rPr>
          <w:rFonts w:ascii="Times New Roman" w:hAnsi="Times New Roman" w:cs="Times New Roman"/>
        </w:rPr>
        <w:t xml:space="preserve">Dokumentami potwierdzającymi spełnianie kryteriów </w:t>
      </w:r>
      <w:r w:rsidR="00C5244E" w:rsidRPr="00C5244E">
        <w:rPr>
          <w:rFonts w:ascii="Times New Roman" w:hAnsi="Times New Roman" w:cs="Times New Roman"/>
        </w:rPr>
        <w:t>określonych</w:t>
      </w:r>
      <w:r w:rsidRPr="00C5244E">
        <w:rPr>
          <w:rFonts w:ascii="Times New Roman" w:hAnsi="Times New Roman" w:cs="Times New Roman"/>
        </w:rPr>
        <w:t xml:space="preserve"> w §2 są odpowiednio:</w:t>
      </w:r>
      <w:r w:rsidR="00C5244E">
        <w:rPr>
          <w:rFonts w:ascii="Times New Roman" w:hAnsi="Times New Roman" w:cs="Times New Roman"/>
        </w:rPr>
        <w:t xml:space="preserve"> </w:t>
      </w:r>
      <w:r w:rsidR="00C5244E">
        <w:rPr>
          <w:rFonts w:ascii="Times New Roman" w:hAnsi="Times New Roman" w:cs="Times New Roman"/>
        </w:rPr>
        <w:br/>
        <w:t xml:space="preserve">a. </w:t>
      </w:r>
      <w:r w:rsidRPr="00C5244E">
        <w:rPr>
          <w:rFonts w:ascii="Times New Roman" w:hAnsi="Times New Roman" w:cs="Times New Roman"/>
        </w:rPr>
        <w:t>oświadczenie o uczęszczaniu rodzeństwa do publicznej szkoł</w:t>
      </w:r>
      <w:r w:rsidR="00C5244E" w:rsidRPr="00C5244E">
        <w:rPr>
          <w:rFonts w:ascii="Times New Roman" w:hAnsi="Times New Roman" w:cs="Times New Roman"/>
        </w:rPr>
        <w:t xml:space="preserve">y podstawowej  </w:t>
      </w:r>
      <w:r w:rsidR="00C5244E">
        <w:rPr>
          <w:rFonts w:ascii="Times New Roman" w:hAnsi="Times New Roman" w:cs="Times New Roman"/>
        </w:rPr>
        <w:br/>
        <w:t xml:space="preserve">b. </w:t>
      </w:r>
      <w:r w:rsidRPr="00C5244E">
        <w:rPr>
          <w:rFonts w:ascii="Times New Roman" w:hAnsi="Times New Roman" w:cs="Times New Roman"/>
        </w:rPr>
        <w:t xml:space="preserve">oświadczenie rodzica (opiekuna prawnego) kandydata o odległości od miejsca </w:t>
      </w:r>
      <w:r w:rsidR="00C5244E">
        <w:rPr>
          <w:rFonts w:ascii="Times New Roman" w:hAnsi="Times New Roman" w:cs="Times New Roman"/>
        </w:rPr>
        <w:br/>
        <w:t xml:space="preserve">     </w:t>
      </w:r>
      <w:r w:rsidRPr="00C5244E">
        <w:rPr>
          <w:rFonts w:ascii="Times New Roman" w:hAnsi="Times New Roman" w:cs="Times New Roman"/>
        </w:rPr>
        <w:t xml:space="preserve">zamieszkania do szkoły. </w:t>
      </w:r>
    </w:p>
    <w:p w:rsidR="00203D9F" w:rsidRDefault="00203D9F" w:rsidP="00C5244E">
      <w:pPr>
        <w:pStyle w:val="Default"/>
        <w:numPr>
          <w:ilvl w:val="2"/>
          <w:numId w:val="5"/>
        </w:numPr>
        <w:ind w:left="709" w:hanging="425"/>
        <w:jc w:val="both"/>
        <w:rPr>
          <w:rFonts w:ascii="Times New Roman" w:hAnsi="Times New Roman" w:cs="Times New Roman"/>
          <w:b/>
          <w:bCs/>
        </w:rPr>
      </w:pPr>
      <w:r w:rsidRPr="00203D9F">
        <w:rPr>
          <w:rFonts w:ascii="Times New Roman" w:hAnsi="Times New Roman" w:cs="Times New Roman"/>
        </w:rPr>
        <w:t>Oświadczenia składa się w oryginale, pod rygorem odpowiedzialności karnej za składanie fałszywych zeznań. Składający oświadczenie jest zobowiązany do zawarcia w nim klauzuli następującej treści: „</w:t>
      </w:r>
      <w:r w:rsidRPr="00203D9F">
        <w:rPr>
          <w:rFonts w:ascii="Times New Roman" w:hAnsi="Times New Roman" w:cs="Times New Roman"/>
          <w:b/>
          <w:bCs/>
        </w:rPr>
        <w:t xml:space="preserve">Jestem świadomy odpowiedzialności karnej za złożenie fałszywego oświadczenia” </w:t>
      </w:r>
      <w:r w:rsidRPr="00203D9F">
        <w:rPr>
          <w:rFonts w:ascii="Times New Roman" w:hAnsi="Times New Roman" w:cs="Times New Roman"/>
        </w:rPr>
        <w:t>- (</w:t>
      </w:r>
      <w:r w:rsidRPr="00203D9F">
        <w:rPr>
          <w:rFonts w:ascii="Times New Roman" w:hAnsi="Times New Roman" w:cs="Times New Roman"/>
          <w:b/>
          <w:bCs/>
        </w:rPr>
        <w:t xml:space="preserve">załącznik nr 3-5) </w:t>
      </w:r>
    </w:p>
    <w:p w:rsidR="00C5244E" w:rsidRPr="00203D9F" w:rsidRDefault="00C5244E" w:rsidP="00C5244E">
      <w:pPr>
        <w:pStyle w:val="Default"/>
        <w:ind w:left="644"/>
        <w:jc w:val="both"/>
        <w:rPr>
          <w:rFonts w:ascii="Times New Roman" w:hAnsi="Times New Roman" w:cs="Times New Roman"/>
        </w:rPr>
      </w:pPr>
    </w:p>
    <w:p w:rsidR="00C5244E" w:rsidRDefault="001B2366" w:rsidP="00C5244E">
      <w:pPr>
        <w:pStyle w:val="Default"/>
        <w:jc w:val="center"/>
        <w:rPr>
          <w:rFonts w:ascii="Times New Roman" w:hAnsi="Times New Roman" w:cs="Times New Roman"/>
        </w:rPr>
      </w:pPr>
      <w:r>
        <w:rPr>
          <w:rFonts w:ascii="Times New Roman" w:hAnsi="Times New Roman" w:cs="Times New Roman"/>
        </w:rPr>
        <w:br/>
      </w:r>
    </w:p>
    <w:p w:rsidR="00C5244E" w:rsidRPr="00203D9F" w:rsidRDefault="00203D9F" w:rsidP="00C5244E">
      <w:pPr>
        <w:pStyle w:val="Default"/>
        <w:jc w:val="center"/>
        <w:rPr>
          <w:rFonts w:ascii="Times New Roman" w:hAnsi="Times New Roman" w:cs="Times New Roman"/>
        </w:rPr>
      </w:pPr>
      <w:r w:rsidRPr="00203D9F">
        <w:rPr>
          <w:rFonts w:ascii="Times New Roman" w:hAnsi="Times New Roman" w:cs="Times New Roman"/>
        </w:rPr>
        <w:t>§ 3.</w:t>
      </w:r>
    </w:p>
    <w:p w:rsidR="00203D9F" w:rsidRDefault="00203D9F" w:rsidP="00C5244E">
      <w:pPr>
        <w:pStyle w:val="Default"/>
        <w:jc w:val="center"/>
        <w:rPr>
          <w:rFonts w:ascii="Times New Roman" w:hAnsi="Times New Roman" w:cs="Times New Roman"/>
          <w:b/>
          <w:bCs/>
        </w:rPr>
      </w:pPr>
      <w:r w:rsidRPr="00203D9F">
        <w:rPr>
          <w:rFonts w:ascii="Times New Roman" w:hAnsi="Times New Roman" w:cs="Times New Roman"/>
          <w:b/>
          <w:bCs/>
        </w:rPr>
        <w:t>Zadania Komisji Rekrutacyjnej.</w:t>
      </w:r>
    </w:p>
    <w:p w:rsidR="00C5244E" w:rsidRPr="00203D9F" w:rsidRDefault="00C5244E" w:rsidP="00203D9F">
      <w:pPr>
        <w:pStyle w:val="Default"/>
        <w:jc w:val="both"/>
        <w:rPr>
          <w:rFonts w:ascii="Times New Roman" w:hAnsi="Times New Roman" w:cs="Times New Roman"/>
        </w:rPr>
      </w:pPr>
    </w:p>
    <w:p w:rsidR="00912C1D" w:rsidRDefault="00203D9F" w:rsidP="00912C1D">
      <w:pPr>
        <w:pStyle w:val="Default"/>
        <w:numPr>
          <w:ilvl w:val="2"/>
          <w:numId w:val="3"/>
        </w:numPr>
        <w:ind w:left="709" w:hanging="425"/>
        <w:jc w:val="both"/>
        <w:rPr>
          <w:rFonts w:ascii="Times New Roman" w:hAnsi="Times New Roman" w:cs="Times New Roman"/>
        </w:rPr>
      </w:pPr>
      <w:r w:rsidRPr="00203D9F">
        <w:rPr>
          <w:rFonts w:ascii="Times New Roman" w:hAnsi="Times New Roman" w:cs="Times New Roman"/>
        </w:rPr>
        <w:t xml:space="preserve">W celu przeprowadzenia rekrutacji uczniów spoza obwodu Dyrektor Szkoły powołuje odrębnym zarządzeniem Komisję Rekrutacyjną. </w:t>
      </w:r>
    </w:p>
    <w:p w:rsidR="00203D9F" w:rsidRPr="00912C1D" w:rsidRDefault="00203D9F" w:rsidP="00912C1D">
      <w:pPr>
        <w:pStyle w:val="Default"/>
        <w:numPr>
          <w:ilvl w:val="2"/>
          <w:numId w:val="3"/>
        </w:numPr>
        <w:ind w:left="709" w:hanging="425"/>
        <w:jc w:val="both"/>
        <w:rPr>
          <w:rFonts w:ascii="Times New Roman" w:hAnsi="Times New Roman" w:cs="Times New Roman"/>
        </w:rPr>
      </w:pPr>
      <w:r w:rsidRPr="00912C1D">
        <w:rPr>
          <w:rFonts w:ascii="Times New Roman" w:hAnsi="Times New Roman" w:cs="Times New Roman"/>
        </w:rPr>
        <w:t xml:space="preserve"> Do zadań Komisji Rekrutacyjnej należy: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podanie do publicznej wiadomości informacji o warunkach rekrutacji,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rozpatrzenie wniosków rodziców kandydatów,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przeprowadzenie postępowania rekrutacyjnego zgodnie z kryteriami określonymi w zasadach rekrutacji,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ustalenie wyników postępowania,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sporządzenie protokołu postępowania rekrutacyjnego,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lastRenderedPageBreak/>
        <w:t xml:space="preserve">ogłoszenie do publicznej wiadomości listy kandydatów zakwalifikowanych </w:t>
      </w:r>
      <w:r w:rsidR="00595B3D">
        <w:rPr>
          <w:rFonts w:ascii="Times New Roman" w:hAnsi="Times New Roman" w:cs="Times New Roman"/>
        </w:rPr>
        <w:br/>
      </w:r>
      <w:r w:rsidRPr="00203D9F">
        <w:rPr>
          <w:rFonts w:ascii="Times New Roman" w:hAnsi="Times New Roman" w:cs="Times New Roman"/>
        </w:rPr>
        <w:t xml:space="preserve">i niezakwalifikowanych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weryfikacja potwierdzeń woli przyjęcia do szkoły </w:t>
      </w:r>
    </w:p>
    <w:p w:rsidR="00203D9F" w:rsidRPr="00203D9F" w:rsidRDefault="00203D9F" w:rsidP="00912C1D">
      <w:pPr>
        <w:pStyle w:val="Default"/>
        <w:numPr>
          <w:ilvl w:val="0"/>
          <w:numId w:val="13"/>
        </w:numPr>
        <w:spacing w:after="20"/>
        <w:ind w:left="1134"/>
        <w:jc w:val="both"/>
        <w:rPr>
          <w:rFonts w:ascii="Times New Roman" w:hAnsi="Times New Roman" w:cs="Times New Roman"/>
        </w:rPr>
      </w:pPr>
      <w:r w:rsidRPr="00203D9F">
        <w:rPr>
          <w:rFonts w:ascii="Times New Roman" w:hAnsi="Times New Roman" w:cs="Times New Roman"/>
        </w:rPr>
        <w:t xml:space="preserve">ogłoszenie do publicznej wiadomości listy kandydatów przyjętych i nieprzyjętych do szkoły. </w:t>
      </w:r>
    </w:p>
    <w:p w:rsidR="00203D9F" w:rsidRPr="00203D9F" w:rsidRDefault="00203D9F" w:rsidP="00912C1D">
      <w:pPr>
        <w:pStyle w:val="Default"/>
        <w:numPr>
          <w:ilvl w:val="0"/>
          <w:numId w:val="13"/>
        </w:numPr>
        <w:ind w:left="1134"/>
        <w:jc w:val="both"/>
        <w:rPr>
          <w:rFonts w:ascii="Times New Roman" w:hAnsi="Times New Roman" w:cs="Times New Roman"/>
        </w:rPr>
      </w:pPr>
      <w:r w:rsidRPr="00203D9F">
        <w:rPr>
          <w:rFonts w:ascii="Times New Roman" w:hAnsi="Times New Roman" w:cs="Times New Roman"/>
        </w:rPr>
        <w:t xml:space="preserve">uzasadnienie odmowy przyjęcia kandydata, </w:t>
      </w:r>
    </w:p>
    <w:p w:rsidR="00912C1D" w:rsidRDefault="00912C1D" w:rsidP="00203D9F">
      <w:pPr>
        <w:pStyle w:val="Default"/>
        <w:jc w:val="both"/>
        <w:rPr>
          <w:rFonts w:ascii="Times New Roman" w:hAnsi="Times New Roman" w:cs="Times New Roman"/>
        </w:rPr>
      </w:pPr>
    </w:p>
    <w:p w:rsidR="00912C1D" w:rsidRDefault="00203D9F" w:rsidP="00912C1D">
      <w:pPr>
        <w:pStyle w:val="Default"/>
        <w:numPr>
          <w:ilvl w:val="2"/>
          <w:numId w:val="3"/>
        </w:numPr>
        <w:ind w:left="709" w:hanging="425"/>
        <w:jc w:val="both"/>
        <w:rPr>
          <w:rFonts w:ascii="Times New Roman" w:hAnsi="Times New Roman" w:cs="Times New Roman"/>
        </w:rPr>
      </w:pPr>
      <w:r w:rsidRPr="00203D9F">
        <w:rPr>
          <w:rFonts w:ascii="Times New Roman" w:hAnsi="Times New Roman" w:cs="Times New Roman"/>
        </w:rPr>
        <w:t xml:space="preserve">Komisja Rekrutacyjna ma prawo do weryfikacji złożonych przez rodziców (prawnych opiekunów) zgłoszeń do szkoły, wniosków o przyjęcie do szkoły oraz oświadczeń </w:t>
      </w:r>
      <w:r w:rsidR="00595B3D">
        <w:rPr>
          <w:rFonts w:ascii="Times New Roman" w:hAnsi="Times New Roman" w:cs="Times New Roman"/>
        </w:rPr>
        <w:br/>
      </w:r>
      <w:r w:rsidRPr="00203D9F">
        <w:rPr>
          <w:rFonts w:ascii="Times New Roman" w:hAnsi="Times New Roman" w:cs="Times New Roman"/>
        </w:rPr>
        <w:t xml:space="preserve">o spełnieniu kryteriów naboru dla uczniów spoza obwodu szkoły. </w:t>
      </w:r>
    </w:p>
    <w:p w:rsidR="00912C1D" w:rsidRDefault="00912C1D" w:rsidP="00912C1D">
      <w:pPr>
        <w:pStyle w:val="Default"/>
        <w:ind w:left="709"/>
        <w:jc w:val="both"/>
        <w:rPr>
          <w:rFonts w:ascii="Times New Roman" w:hAnsi="Times New Roman" w:cs="Times New Roman"/>
        </w:rPr>
      </w:pPr>
    </w:p>
    <w:p w:rsidR="00912C1D" w:rsidRDefault="00203D9F" w:rsidP="00912C1D">
      <w:pPr>
        <w:pStyle w:val="Default"/>
        <w:numPr>
          <w:ilvl w:val="2"/>
          <w:numId w:val="3"/>
        </w:numPr>
        <w:ind w:left="709" w:hanging="425"/>
        <w:jc w:val="both"/>
        <w:rPr>
          <w:rFonts w:ascii="Times New Roman" w:hAnsi="Times New Roman" w:cs="Times New Roman"/>
        </w:rPr>
      </w:pPr>
      <w:r w:rsidRPr="00912C1D">
        <w:rPr>
          <w:rFonts w:ascii="Times New Roman" w:hAnsi="Times New Roman" w:cs="Times New Roman"/>
        </w:rPr>
        <w:t xml:space="preserve">Listy, o których mowa w punkcie 2f i h podaje się do publicznej wiadomości poprzez umieszczenie w widocznym miejscu w siedzibie szkoły. </w:t>
      </w:r>
    </w:p>
    <w:p w:rsidR="00912C1D" w:rsidRDefault="00912C1D" w:rsidP="00912C1D">
      <w:pPr>
        <w:pStyle w:val="Akapitzlist"/>
        <w:spacing w:line="240" w:lineRule="auto"/>
        <w:rPr>
          <w:rFonts w:ascii="Times New Roman" w:hAnsi="Times New Roman" w:cs="Times New Roman"/>
        </w:rPr>
      </w:pPr>
    </w:p>
    <w:p w:rsidR="00912C1D" w:rsidRDefault="00203D9F" w:rsidP="00912C1D">
      <w:pPr>
        <w:pStyle w:val="Default"/>
        <w:numPr>
          <w:ilvl w:val="2"/>
          <w:numId w:val="3"/>
        </w:numPr>
        <w:ind w:left="709" w:hanging="425"/>
        <w:jc w:val="both"/>
        <w:rPr>
          <w:rFonts w:ascii="Times New Roman" w:hAnsi="Times New Roman" w:cs="Times New Roman"/>
        </w:rPr>
      </w:pPr>
      <w:r w:rsidRPr="00912C1D">
        <w:rPr>
          <w:rFonts w:ascii="Times New Roman" w:hAnsi="Times New Roman" w:cs="Times New Roman"/>
        </w:rPr>
        <w:t xml:space="preserve">Listy zawierają imiona i nazwiska kandydatów uszeregowane w kolejności alfabetycznej oraz najniższą liczbę punktów, która uprawnia do przyjęcia do szkoły. </w:t>
      </w:r>
    </w:p>
    <w:p w:rsidR="00912C1D" w:rsidRPr="00912C1D" w:rsidRDefault="00912C1D" w:rsidP="00912C1D">
      <w:pPr>
        <w:pStyle w:val="Akapitzlist"/>
        <w:spacing w:line="240" w:lineRule="auto"/>
        <w:rPr>
          <w:rFonts w:ascii="Times New Roman" w:hAnsi="Times New Roman" w:cs="Times New Roman"/>
          <w:sz w:val="14"/>
        </w:rPr>
      </w:pPr>
    </w:p>
    <w:p w:rsidR="00203D9F" w:rsidRPr="00912C1D" w:rsidRDefault="00203D9F" w:rsidP="00912C1D">
      <w:pPr>
        <w:pStyle w:val="Default"/>
        <w:numPr>
          <w:ilvl w:val="2"/>
          <w:numId w:val="3"/>
        </w:numPr>
        <w:ind w:left="709" w:hanging="425"/>
        <w:jc w:val="both"/>
        <w:rPr>
          <w:rFonts w:ascii="Times New Roman" w:hAnsi="Times New Roman" w:cs="Times New Roman"/>
        </w:rPr>
      </w:pPr>
      <w:r w:rsidRPr="00912C1D">
        <w:rPr>
          <w:rFonts w:ascii="Times New Roman" w:hAnsi="Times New Roman" w:cs="Times New Roman"/>
        </w:rPr>
        <w:t xml:space="preserve">Dzień podania do publicznej wiadomości listy kandydatów przyjętych i nieprzyjętych do szkoły jest określony w formie adnotacji umieszczonej na tej liście opatrzonej podpisem przewodniczącego Komisji Rekrutacyjnej. </w:t>
      </w:r>
    </w:p>
    <w:p w:rsidR="00203D9F" w:rsidRPr="00203D9F" w:rsidRDefault="00203D9F" w:rsidP="00203D9F">
      <w:pPr>
        <w:pStyle w:val="Default"/>
        <w:jc w:val="both"/>
        <w:rPr>
          <w:rFonts w:ascii="Times New Roman" w:hAnsi="Times New Roman" w:cs="Times New Roman"/>
        </w:rPr>
      </w:pPr>
    </w:p>
    <w:p w:rsidR="00595B3D" w:rsidRDefault="00595B3D" w:rsidP="00912C1D">
      <w:pPr>
        <w:pStyle w:val="Default"/>
        <w:jc w:val="center"/>
        <w:rPr>
          <w:rFonts w:ascii="Times New Roman" w:hAnsi="Times New Roman" w:cs="Times New Roman"/>
        </w:rPr>
      </w:pPr>
    </w:p>
    <w:p w:rsidR="00F1589E" w:rsidRPr="00203D9F" w:rsidRDefault="00203D9F" w:rsidP="00912C1D">
      <w:pPr>
        <w:pStyle w:val="Default"/>
        <w:jc w:val="center"/>
        <w:rPr>
          <w:rFonts w:ascii="Times New Roman" w:hAnsi="Times New Roman" w:cs="Times New Roman"/>
        </w:rPr>
      </w:pPr>
      <w:r w:rsidRPr="00203D9F">
        <w:rPr>
          <w:rFonts w:ascii="Times New Roman" w:hAnsi="Times New Roman" w:cs="Times New Roman"/>
        </w:rPr>
        <w:t>§ 4.</w:t>
      </w:r>
    </w:p>
    <w:p w:rsidR="00203D9F" w:rsidRDefault="00203D9F" w:rsidP="00912C1D">
      <w:pPr>
        <w:pStyle w:val="Default"/>
        <w:jc w:val="center"/>
        <w:rPr>
          <w:rFonts w:ascii="Times New Roman" w:hAnsi="Times New Roman" w:cs="Times New Roman"/>
          <w:b/>
          <w:bCs/>
        </w:rPr>
      </w:pPr>
      <w:r w:rsidRPr="00203D9F">
        <w:rPr>
          <w:rFonts w:ascii="Times New Roman" w:hAnsi="Times New Roman" w:cs="Times New Roman"/>
          <w:b/>
          <w:bCs/>
        </w:rPr>
        <w:t>Terminy postępowania rekrutacyjnego.</w:t>
      </w:r>
    </w:p>
    <w:p w:rsidR="00595B3D" w:rsidRDefault="00595B3D" w:rsidP="00912C1D">
      <w:pPr>
        <w:pStyle w:val="Default"/>
        <w:jc w:val="center"/>
        <w:rPr>
          <w:rFonts w:ascii="Times New Roman" w:hAnsi="Times New Roman" w:cs="Times New Roman"/>
          <w:b/>
          <w:bCs/>
        </w:rPr>
      </w:pPr>
    </w:p>
    <w:p w:rsidR="00F44EDF" w:rsidRDefault="00203D9F" w:rsidP="00F44EDF">
      <w:pPr>
        <w:pStyle w:val="Default"/>
        <w:numPr>
          <w:ilvl w:val="0"/>
          <w:numId w:val="15"/>
        </w:numPr>
        <w:jc w:val="both"/>
        <w:rPr>
          <w:rFonts w:ascii="Times New Roman" w:hAnsi="Times New Roman" w:cs="Times New Roman"/>
          <w:b/>
          <w:bCs/>
        </w:rPr>
      </w:pPr>
      <w:r w:rsidRPr="00203D9F">
        <w:rPr>
          <w:rFonts w:ascii="Times New Roman" w:hAnsi="Times New Roman" w:cs="Times New Roman"/>
        </w:rPr>
        <w:t xml:space="preserve">Od </w:t>
      </w:r>
      <w:r w:rsidRPr="00203D9F">
        <w:rPr>
          <w:rFonts w:ascii="Times New Roman" w:hAnsi="Times New Roman" w:cs="Times New Roman"/>
          <w:b/>
          <w:bCs/>
        </w:rPr>
        <w:t>16 marca 2020 r. do 27 marca 2020 r</w:t>
      </w:r>
      <w:r w:rsidRPr="00203D9F">
        <w:rPr>
          <w:rFonts w:ascii="Times New Roman" w:hAnsi="Times New Roman" w:cs="Times New Roman"/>
        </w:rPr>
        <w:t xml:space="preserve">. </w:t>
      </w:r>
      <w:r w:rsidRPr="00203D9F">
        <w:rPr>
          <w:rFonts w:ascii="Times New Roman" w:hAnsi="Times New Roman" w:cs="Times New Roman"/>
          <w:b/>
          <w:bCs/>
        </w:rPr>
        <w:t xml:space="preserve">do godz. 15:00 </w:t>
      </w:r>
      <w:r w:rsidRPr="00203D9F">
        <w:rPr>
          <w:rFonts w:ascii="Times New Roman" w:hAnsi="Times New Roman" w:cs="Times New Roman"/>
        </w:rPr>
        <w:t xml:space="preserve">złożenie wniosku </w:t>
      </w:r>
      <w:r w:rsidR="00595B3D">
        <w:rPr>
          <w:rFonts w:ascii="Times New Roman" w:hAnsi="Times New Roman" w:cs="Times New Roman"/>
        </w:rPr>
        <w:br/>
      </w:r>
      <w:r w:rsidRPr="00203D9F">
        <w:rPr>
          <w:rFonts w:ascii="Times New Roman" w:hAnsi="Times New Roman" w:cs="Times New Roman"/>
        </w:rPr>
        <w:t xml:space="preserve">o przyjęcie do publicznej szkoły podstawowej wraz z dokumentami potwierdzającymi spełnienie przez kandydata warunków lub kryteriów branych pod uwagę </w:t>
      </w:r>
      <w:r w:rsidR="00595B3D">
        <w:rPr>
          <w:rFonts w:ascii="Times New Roman" w:hAnsi="Times New Roman" w:cs="Times New Roman"/>
        </w:rPr>
        <w:br/>
      </w:r>
      <w:r w:rsidRPr="00203D9F">
        <w:rPr>
          <w:rFonts w:ascii="Times New Roman" w:hAnsi="Times New Roman" w:cs="Times New Roman"/>
        </w:rPr>
        <w:t xml:space="preserve">w postępowaniu rekrutacyjnym. Termin w </w:t>
      </w:r>
      <w:r w:rsidR="00F1589E" w:rsidRPr="00203D9F">
        <w:rPr>
          <w:rFonts w:ascii="Times New Roman" w:hAnsi="Times New Roman" w:cs="Times New Roman"/>
        </w:rPr>
        <w:t>postępowaniu</w:t>
      </w:r>
      <w:r w:rsidRPr="00203D9F">
        <w:rPr>
          <w:rFonts w:ascii="Times New Roman" w:hAnsi="Times New Roman" w:cs="Times New Roman"/>
        </w:rPr>
        <w:t xml:space="preserve"> uzupełniającym: </w:t>
      </w:r>
      <w:r w:rsidRPr="00203D9F">
        <w:rPr>
          <w:rFonts w:ascii="Times New Roman" w:hAnsi="Times New Roman" w:cs="Times New Roman"/>
          <w:b/>
          <w:bCs/>
        </w:rPr>
        <w:t xml:space="preserve">od 10 sierpnia 2020 r. do 14 sierpnia 2020 r. do godz. 15:00 </w:t>
      </w:r>
    </w:p>
    <w:p w:rsidR="00F44EDF" w:rsidRDefault="00F44EDF" w:rsidP="00F44EDF">
      <w:pPr>
        <w:pStyle w:val="Default"/>
        <w:ind w:left="720"/>
        <w:jc w:val="both"/>
        <w:rPr>
          <w:rFonts w:ascii="Times New Roman" w:hAnsi="Times New Roman" w:cs="Times New Roman"/>
          <w:b/>
          <w:bCs/>
        </w:rPr>
      </w:pPr>
    </w:p>
    <w:p w:rsidR="00F44EDF" w:rsidRPr="00F44EDF" w:rsidRDefault="00203D9F" w:rsidP="00203D9F">
      <w:pPr>
        <w:pStyle w:val="Default"/>
        <w:numPr>
          <w:ilvl w:val="0"/>
          <w:numId w:val="15"/>
        </w:numPr>
        <w:jc w:val="both"/>
        <w:rPr>
          <w:rFonts w:ascii="Times New Roman" w:hAnsi="Times New Roman" w:cs="Times New Roman"/>
        </w:rPr>
      </w:pPr>
      <w:r w:rsidRPr="00F44EDF">
        <w:rPr>
          <w:rFonts w:ascii="Times New Roman" w:hAnsi="Times New Roman" w:cs="Times New Roman"/>
          <w:b/>
          <w:bCs/>
        </w:rPr>
        <w:t xml:space="preserve">Do 31 marca 2020 r. do godz.15:00 </w:t>
      </w:r>
      <w:r w:rsidRPr="00F44EDF">
        <w:rPr>
          <w:rFonts w:ascii="Times New Roman" w:hAnsi="Times New Roman" w:cs="Times New Roman"/>
        </w:rPr>
        <w:t>weryfikacja przez komisje rekrutacyjną wniosków o przyjęcie do publicznej szkoły podstawowej i dokumentów potwierdzających spełnienie przez kandydata warunków lub kryteriów branych pod uwagę w postępowaniu rekrutacyjnym, w tym dokonanie przez przewodniczącego komisji rekrutacyjnej czynności, o których mowa w art. 157 i 158 ustawy z dnia 14 grudnia 2016 r. Prawo Oświatowe (</w:t>
      </w:r>
      <w:proofErr w:type="spellStart"/>
      <w:r w:rsidRPr="00F44EDF">
        <w:rPr>
          <w:rFonts w:ascii="Times New Roman" w:hAnsi="Times New Roman" w:cs="Times New Roman"/>
        </w:rPr>
        <w:t>Dz.U</w:t>
      </w:r>
      <w:proofErr w:type="spellEnd"/>
      <w:r w:rsidRPr="00F44EDF">
        <w:rPr>
          <w:rFonts w:ascii="Times New Roman" w:hAnsi="Times New Roman" w:cs="Times New Roman"/>
        </w:rPr>
        <w:t xml:space="preserve">. z 2018 r. poz.996 ze zm.) Termin </w:t>
      </w:r>
      <w:r w:rsidR="00595B3D">
        <w:rPr>
          <w:rFonts w:ascii="Times New Roman" w:hAnsi="Times New Roman" w:cs="Times New Roman"/>
        </w:rPr>
        <w:br/>
      </w:r>
      <w:r w:rsidRPr="00F44EDF">
        <w:rPr>
          <w:rFonts w:ascii="Times New Roman" w:hAnsi="Times New Roman" w:cs="Times New Roman"/>
        </w:rPr>
        <w:t xml:space="preserve">w </w:t>
      </w:r>
      <w:r w:rsidR="00F1589E" w:rsidRPr="00F44EDF">
        <w:rPr>
          <w:rFonts w:ascii="Times New Roman" w:hAnsi="Times New Roman" w:cs="Times New Roman"/>
        </w:rPr>
        <w:t>postępowaniu</w:t>
      </w:r>
      <w:r w:rsidRPr="00F44EDF">
        <w:rPr>
          <w:rFonts w:ascii="Times New Roman" w:hAnsi="Times New Roman" w:cs="Times New Roman"/>
        </w:rPr>
        <w:t xml:space="preserve"> uzupełniającym: </w:t>
      </w:r>
      <w:r w:rsidRPr="00F44EDF">
        <w:rPr>
          <w:rFonts w:ascii="Times New Roman" w:hAnsi="Times New Roman" w:cs="Times New Roman"/>
          <w:b/>
          <w:bCs/>
        </w:rPr>
        <w:t xml:space="preserve">do 17 sierpnia 2020 r. do godz. 15:00 </w:t>
      </w:r>
    </w:p>
    <w:p w:rsidR="00F44EDF" w:rsidRDefault="00F44EDF" w:rsidP="00F44EDF">
      <w:pPr>
        <w:pStyle w:val="Akapitzlist"/>
        <w:rPr>
          <w:rFonts w:ascii="Times New Roman" w:hAnsi="Times New Roman" w:cs="Times New Roman"/>
          <w:b/>
          <w:bCs/>
        </w:rPr>
      </w:pPr>
    </w:p>
    <w:p w:rsidR="00F44EDF" w:rsidRPr="00F44EDF" w:rsidRDefault="00203D9F" w:rsidP="00203D9F">
      <w:pPr>
        <w:pStyle w:val="Default"/>
        <w:numPr>
          <w:ilvl w:val="0"/>
          <w:numId w:val="15"/>
        </w:numPr>
        <w:jc w:val="both"/>
        <w:rPr>
          <w:rFonts w:ascii="Times New Roman" w:hAnsi="Times New Roman" w:cs="Times New Roman"/>
        </w:rPr>
      </w:pPr>
      <w:r w:rsidRPr="00F44EDF">
        <w:rPr>
          <w:rFonts w:ascii="Times New Roman" w:hAnsi="Times New Roman" w:cs="Times New Roman"/>
          <w:b/>
          <w:bCs/>
        </w:rPr>
        <w:t xml:space="preserve">1 kwietnia 2020 r. do godz. 15:00 </w:t>
      </w:r>
      <w:r w:rsidRPr="00F44EDF">
        <w:rPr>
          <w:rFonts w:ascii="Times New Roman" w:hAnsi="Times New Roman" w:cs="Times New Roman"/>
        </w:rPr>
        <w:t xml:space="preserve">podanie do publicznej wiadomości przez komisję rekrutacyjną listy kandydatów zakwalifikowanych i kandydatów niezakwalifikowanych. Termin w </w:t>
      </w:r>
      <w:proofErr w:type="spellStart"/>
      <w:r w:rsidRPr="00F44EDF">
        <w:rPr>
          <w:rFonts w:ascii="Times New Roman" w:hAnsi="Times New Roman" w:cs="Times New Roman"/>
        </w:rPr>
        <w:t>postepowaniu</w:t>
      </w:r>
      <w:proofErr w:type="spellEnd"/>
      <w:r w:rsidRPr="00F44EDF">
        <w:rPr>
          <w:rFonts w:ascii="Times New Roman" w:hAnsi="Times New Roman" w:cs="Times New Roman"/>
        </w:rPr>
        <w:t xml:space="preserve"> uzupełniającym: </w:t>
      </w:r>
      <w:r w:rsidRPr="00F44EDF">
        <w:rPr>
          <w:rFonts w:ascii="Times New Roman" w:hAnsi="Times New Roman" w:cs="Times New Roman"/>
          <w:b/>
          <w:bCs/>
        </w:rPr>
        <w:t xml:space="preserve">18 sierpnia 2020 r. do godz. 15:00 </w:t>
      </w:r>
    </w:p>
    <w:p w:rsidR="00F44EDF" w:rsidRDefault="00F44EDF" w:rsidP="00F44EDF">
      <w:pPr>
        <w:pStyle w:val="Akapitzlist"/>
        <w:rPr>
          <w:rFonts w:ascii="Times New Roman" w:hAnsi="Times New Roman" w:cs="Times New Roman"/>
        </w:rPr>
      </w:pPr>
    </w:p>
    <w:p w:rsidR="00F44EDF" w:rsidRPr="00F44EDF" w:rsidRDefault="00203D9F" w:rsidP="00203D9F">
      <w:pPr>
        <w:pStyle w:val="Default"/>
        <w:numPr>
          <w:ilvl w:val="0"/>
          <w:numId w:val="15"/>
        </w:numPr>
        <w:jc w:val="both"/>
        <w:rPr>
          <w:rFonts w:ascii="Times New Roman" w:hAnsi="Times New Roman" w:cs="Times New Roman"/>
        </w:rPr>
      </w:pPr>
      <w:r w:rsidRPr="00F44EDF">
        <w:rPr>
          <w:rFonts w:ascii="Times New Roman" w:hAnsi="Times New Roman" w:cs="Times New Roman"/>
        </w:rPr>
        <w:t xml:space="preserve">Od </w:t>
      </w:r>
      <w:r w:rsidRPr="00F44EDF">
        <w:rPr>
          <w:rFonts w:ascii="Times New Roman" w:hAnsi="Times New Roman" w:cs="Times New Roman"/>
          <w:b/>
          <w:bCs/>
        </w:rPr>
        <w:t xml:space="preserve">2 kwietnia 2020 r. do 3 kwietnia 2020 r. do godz. 15:00 </w:t>
      </w:r>
      <w:r w:rsidRPr="00F44EDF">
        <w:rPr>
          <w:rFonts w:ascii="Times New Roman" w:hAnsi="Times New Roman" w:cs="Times New Roman"/>
        </w:rPr>
        <w:t xml:space="preserve">potwierdzenie przez rodzica kandydata woli przyjęcia w postaci pisemnego oświadczenia. Termin </w:t>
      </w:r>
      <w:r w:rsidR="00595B3D">
        <w:rPr>
          <w:rFonts w:ascii="Times New Roman" w:hAnsi="Times New Roman" w:cs="Times New Roman"/>
        </w:rPr>
        <w:br/>
      </w:r>
      <w:r w:rsidRPr="00F44EDF">
        <w:rPr>
          <w:rFonts w:ascii="Times New Roman" w:hAnsi="Times New Roman" w:cs="Times New Roman"/>
        </w:rPr>
        <w:t xml:space="preserve">w </w:t>
      </w:r>
      <w:r w:rsidR="00F1589E" w:rsidRPr="00F44EDF">
        <w:rPr>
          <w:rFonts w:ascii="Times New Roman" w:hAnsi="Times New Roman" w:cs="Times New Roman"/>
        </w:rPr>
        <w:t>postępowaniu</w:t>
      </w:r>
      <w:r w:rsidRPr="00F44EDF">
        <w:rPr>
          <w:rFonts w:ascii="Times New Roman" w:hAnsi="Times New Roman" w:cs="Times New Roman"/>
        </w:rPr>
        <w:t xml:space="preserve"> uzupełniającym: </w:t>
      </w:r>
      <w:r w:rsidRPr="00F44EDF">
        <w:rPr>
          <w:rFonts w:ascii="Times New Roman" w:hAnsi="Times New Roman" w:cs="Times New Roman"/>
          <w:b/>
          <w:bCs/>
        </w:rPr>
        <w:t xml:space="preserve">od 19 sierpnia 2020 r. do 20 sierpnia 2020 r. do godz. 15:00 </w:t>
      </w:r>
    </w:p>
    <w:p w:rsidR="00F44EDF" w:rsidRDefault="00F44EDF" w:rsidP="00F44EDF">
      <w:pPr>
        <w:pStyle w:val="Akapitzlist"/>
        <w:rPr>
          <w:rFonts w:ascii="Times New Roman" w:hAnsi="Times New Roman" w:cs="Times New Roman"/>
          <w:b/>
          <w:bCs/>
        </w:rPr>
      </w:pPr>
    </w:p>
    <w:p w:rsidR="00203D9F" w:rsidRPr="00595B3D" w:rsidRDefault="00203D9F" w:rsidP="00203D9F">
      <w:pPr>
        <w:pStyle w:val="Default"/>
        <w:numPr>
          <w:ilvl w:val="0"/>
          <w:numId w:val="15"/>
        </w:numPr>
        <w:jc w:val="both"/>
        <w:rPr>
          <w:rFonts w:ascii="Times New Roman" w:hAnsi="Times New Roman" w:cs="Times New Roman"/>
        </w:rPr>
      </w:pPr>
      <w:r w:rsidRPr="00F44EDF">
        <w:rPr>
          <w:rFonts w:ascii="Times New Roman" w:hAnsi="Times New Roman" w:cs="Times New Roman"/>
          <w:b/>
          <w:bCs/>
        </w:rPr>
        <w:t xml:space="preserve">6 kwietnia 2020 r. do godz.15:00 </w:t>
      </w:r>
      <w:r w:rsidRPr="00F44EDF">
        <w:rPr>
          <w:rFonts w:ascii="Times New Roman" w:hAnsi="Times New Roman" w:cs="Times New Roman"/>
        </w:rPr>
        <w:t xml:space="preserve">podanie do publicznej wiadomości przez komisję rekrutacyjną listy kandydatów przyjętych i kandydatów nieprzyjętych. Termin </w:t>
      </w:r>
      <w:r w:rsidR="00F44EDF">
        <w:rPr>
          <w:rFonts w:ascii="Times New Roman" w:hAnsi="Times New Roman" w:cs="Times New Roman"/>
        </w:rPr>
        <w:br/>
      </w:r>
      <w:r w:rsidRPr="00F44EDF">
        <w:rPr>
          <w:rFonts w:ascii="Times New Roman" w:hAnsi="Times New Roman" w:cs="Times New Roman"/>
        </w:rPr>
        <w:t xml:space="preserve">w </w:t>
      </w:r>
      <w:r w:rsidR="00BF1F1C" w:rsidRPr="00F44EDF">
        <w:rPr>
          <w:rFonts w:ascii="Times New Roman" w:hAnsi="Times New Roman" w:cs="Times New Roman"/>
        </w:rPr>
        <w:t>postępowaniu</w:t>
      </w:r>
      <w:r w:rsidRPr="00F44EDF">
        <w:rPr>
          <w:rFonts w:ascii="Times New Roman" w:hAnsi="Times New Roman" w:cs="Times New Roman"/>
        </w:rPr>
        <w:t xml:space="preserve"> uzupełniającym: </w:t>
      </w:r>
      <w:r w:rsidRPr="00F44EDF">
        <w:rPr>
          <w:rFonts w:ascii="Times New Roman" w:hAnsi="Times New Roman" w:cs="Times New Roman"/>
          <w:b/>
          <w:bCs/>
        </w:rPr>
        <w:t xml:space="preserve">21 sierpnia 2020 r. do godz. 15:00 </w:t>
      </w:r>
    </w:p>
    <w:p w:rsidR="00595B3D" w:rsidRDefault="00595B3D" w:rsidP="00595B3D">
      <w:pPr>
        <w:pStyle w:val="Akapitzlist"/>
        <w:rPr>
          <w:rFonts w:ascii="Times New Roman" w:hAnsi="Times New Roman" w:cs="Times New Roman"/>
        </w:rPr>
      </w:pPr>
    </w:p>
    <w:p w:rsidR="00F1589E" w:rsidRDefault="00F1589E" w:rsidP="00595B3D">
      <w:pPr>
        <w:pStyle w:val="Default"/>
        <w:ind w:left="720"/>
        <w:jc w:val="center"/>
        <w:rPr>
          <w:rFonts w:ascii="Times New Roman" w:hAnsi="Times New Roman" w:cs="Times New Roman"/>
        </w:rPr>
      </w:pPr>
    </w:p>
    <w:p w:rsidR="00595B3D" w:rsidRDefault="00595B3D" w:rsidP="00595B3D">
      <w:pPr>
        <w:pStyle w:val="Default"/>
        <w:ind w:left="720"/>
        <w:jc w:val="center"/>
        <w:rPr>
          <w:rFonts w:ascii="Times New Roman" w:hAnsi="Times New Roman" w:cs="Times New Roman"/>
        </w:rPr>
      </w:pPr>
      <w:r w:rsidRPr="00203D9F">
        <w:rPr>
          <w:rFonts w:ascii="Times New Roman" w:hAnsi="Times New Roman" w:cs="Times New Roman"/>
        </w:rPr>
        <w:t>§ 5</w:t>
      </w:r>
    </w:p>
    <w:p w:rsidR="00595B3D" w:rsidRDefault="00595B3D" w:rsidP="00595B3D">
      <w:pPr>
        <w:pStyle w:val="Default"/>
        <w:ind w:left="720"/>
        <w:jc w:val="center"/>
        <w:rPr>
          <w:rFonts w:ascii="Times New Roman" w:hAnsi="Times New Roman" w:cs="Times New Roman"/>
          <w:b/>
          <w:bCs/>
        </w:rPr>
      </w:pPr>
      <w:r w:rsidRPr="00203D9F">
        <w:rPr>
          <w:rFonts w:ascii="Times New Roman" w:hAnsi="Times New Roman" w:cs="Times New Roman"/>
          <w:b/>
          <w:bCs/>
        </w:rPr>
        <w:t>Procedury odwoławcze.</w:t>
      </w:r>
    </w:p>
    <w:p w:rsidR="00595B3D" w:rsidRDefault="00595B3D" w:rsidP="00595B3D">
      <w:pPr>
        <w:pStyle w:val="Default"/>
        <w:ind w:left="720"/>
        <w:rPr>
          <w:rFonts w:ascii="Times New Roman" w:hAnsi="Times New Roman" w:cs="Times New Roman"/>
          <w:b/>
          <w:bCs/>
        </w:rPr>
      </w:pPr>
    </w:p>
    <w:p w:rsidR="00595B3D" w:rsidRDefault="00595B3D" w:rsidP="00595B3D">
      <w:pPr>
        <w:pStyle w:val="Default"/>
        <w:numPr>
          <w:ilvl w:val="0"/>
          <w:numId w:val="16"/>
        </w:numPr>
        <w:spacing w:after="20"/>
        <w:jc w:val="both"/>
        <w:rPr>
          <w:rFonts w:ascii="Times New Roman" w:hAnsi="Times New Roman" w:cs="Times New Roman"/>
        </w:rPr>
      </w:pPr>
      <w:r w:rsidRPr="00203D9F">
        <w:rPr>
          <w:rFonts w:ascii="Times New Roman" w:hAnsi="Times New Roman" w:cs="Times New Roman"/>
        </w:rPr>
        <w:t xml:space="preserve">W terminie 7 dni od podania do publicznej wiadomości listy kandydatów przyjętych </w:t>
      </w:r>
      <w:r>
        <w:rPr>
          <w:rFonts w:ascii="Times New Roman" w:hAnsi="Times New Roman" w:cs="Times New Roman"/>
        </w:rPr>
        <w:br/>
      </w:r>
      <w:r w:rsidRPr="00203D9F">
        <w:rPr>
          <w:rFonts w:ascii="Times New Roman" w:hAnsi="Times New Roman" w:cs="Times New Roman"/>
        </w:rPr>
        <w:t xml:space="preserve">i kandydatów nieprzyjętych, rodzic (prawny opiekun) może wystąpić do komisji rekrutacyjnej z wnioskiem o sporządzenie uzasadnienia odmowy przyjęcia kandydata do szkoły. </w:t>
      </w:r>
    </w:p>
    <w:p w:rsidR="00595B3D" w:rsidRDefault="00595B3D" w:rsidP="00595B3D">
      <w:pPr>
        <w:pStyle w:val="Default"/>
        <w:spacing w:after="20"/>
        <w:ind w:left="720"/>
        <w:jc w:val="both"/>
        <w:rPr>
          <w:rFonts w:ascii="Times New Roman" w:hAnsi="Times New Roman" w:cs="Times New Roman"/>
        </w:rPr>
      </w:pPr>
    </w:p>
    <w:p w:rsidR="00595B3D" w:rsidRDefault="00595B3D" w:rsidP="00595B3D">
      <w:pPr>
        <w:pStyle w:val="Default"/>
        <w:numPr>
          <w:ilvl w:val="0"/>
          <w:numId w:val="16"/>
        </w:numPr>
        <w:spacing w:after="20"/>
        <w:jc w:val="both"/>
        <w:rPr>
          <w:rFonts w:ascii="Times New Roman" w:hAnsi="Times New Roman" w:cs="Times New Roman"/>
        </w:rPr>
      </w:pPr>
      <w:r w:rsidRPr="00BF1F1C">
        <w:rPr>
          <w:rFonts w:ascii="Times New Roman" w:hAnsi="Times New Roman" w:cs="Times New Roman"/>
        </w:rPr>
        <w:t xml:space="preserve">Uzasadnienie sporządza się w terminie 5 dni od dnia wystąpienia przez rodzica (prawnego opiekuna) z wnioskiem. Uzasadnienie zawiera przyczyny odmowy przyjęcia, w tym najniższą liczbę punktów, która uprawniała do przyjęcia oraz liczbę punktów, która kandydat uzyskał w postępowaniu rekrutacyjnym. </w:t>
      </w:r>
    </w:p>
    <w:p w:rsidR="00595B3D" w:rsidRPr="00BF1F1C" w:rsidRDefault="00595B3D" w:rsidP="00595B3D">
      <w:pPr>
        <w:pStyle w:val="Akapitzlist"/>
        <w:rPr>
          <w:rFonts w:ascii="Times New Roman" w:hAnsi="Times New Roman" w:cs="Times New Roman"/>
          <w:sz w:val="6"/>
        </w:rPr>
      </w:pPr>
    </w:p>
    <w:p w:rsidR="00595B3D" w:rsidRDefault="00595B3D" w:rsidP="00595B3D">
      <w:pPr>
        <w:pStyle w:val="Default"/>
        <w:numPr>
          <w:ilvl w:val="0"/>
          <w:numId w:val="16"/>
        </w:numPr>
        <w:spacing w:after="20"/>
        <w:jc w:val="both"/>
        <w:rPr>
          <w:rFonts w:ascii="Times New Roman" w:hAnsi="Times New Roman" w:cs="Times New Roman"/>
        </w:rPr>
      </w:pPr>
      <w:r w:rsidRPr="00BF1F1C">
        <w:rPr>
          <w:rFonts w:ascii="Times New Roman" w:hAnsi="Times New Roman" w:cs="Times New Roman"/>
        </w:rPr>
        <w:t xml:space="preserve">Rodzic (prawny opiekun) kandydata może wnieść do dyrektora szkoły odwołanie od rozstrzygnięcia komisji rekrutacyjnej, w terminie 7 dni od dnia otrzymania uzasadnienia. </w:t>
      </w:r>
    </w:p>
    <w:p w:rsidR="00595B3D" w:rsidRPr="00BF1F1C" w:rsidRDefault="00595B3D" w:rsidP="00595B3D">
      <w:pPr>
        <w:pStyle w:val="Akapitzlist"/>
        <w:rPr>
          <w:rFonts w:ascii="Times New Roman" w:hAnsi="Times New Roman" w:cs="Times New Roman"/>
          <w:sz w:val="6"/>
        </w:rPr>
      </w:pPr>
    </w:p>
    <w:p w:rsidR="00595B3D" w:rsidRDefault="00595B3D" w:rsidP="00595B3D">
      <w:pPr>
        <w:pStyle w:val="Default"/>
        <w:numPr>
          <w:ilvl w:val="0"/>
          <w:numId w:val="16"/>
        </w:numPr>
        <w:spacing w:after="20"/>
        <w:jc w:val="both"/>
        <w:rPr>
          <w:rFonts w:ascii="Times New Roman" w:hAnsi="Times New Roman" w:cs="Times New Roman"/>
        </w:rPr>
      </w:pPr>
      <w:r w:rsidRPr="00BF1F1C">
        <w:rPr>
          <w:rFonts w:ascii="Times New Roman" w:hAnsi="Times New Roman" w:cs="Times New Roman"/>
        </w:rPr>
        <w:t xml:space="preserve">Dyrektor szkoły rozpatruje odwołanie od rozstrzygnięcia komisji rekrutacyjnej </w:t>
      </w:r>
      <w:r w:rsidRPr="00BF1F1C">
        <w:rPr>
          <w:rFonts w:ascii="Times New Roman" w:hAnsi="Times New Roman" w:cs="Times New Roman"/>
        </w:rPr>
        <w:br/>
        <w:t xml:space="preserve">w terminie 7 dni od dnia otrzymania odwołania. </w:t>
      </w:r>
    </w:p>
    <w:p w:rsidR="00595B3D" w:rsidRPr="009815E1" w:rsidRDefault="00595B3D" w:rsidP="00595B3D">
      <w:pPr>
        <w:pStyle w:val="Akapitzlist"/>
        <w:rPr>
          <w:rFonts w:ascii="Times New Roman" w:hAnsi="Times New Roman" w:cs="Times New Roman"/>
          <w:sz w:val="10"/>
        </w:rPr>
      </w:pPr>
    </w:p>
    <w:p w:rsidR="009815E1" w:rsidRDefault="00595B3D" w:rsidP="00595B3D">
      <w:pPr>
        <w:pStyle w:val="Default"/>
        <w:numPr>
          <w:ilvl w:val="0"/>
          <w:numId w:val="16"/>
        </w:numPr>
        <w:spacing w:after="20"/>
        <w:jc w:val="both"/>
        <w:rPr>
          <w:rFonts w:ascii="Times New Roman" w:hAnsi="Times New Roman" w:cs="Times New Roman"/>
        </w:rPr>
      </w:pPr>
      <w:r w:rsidRPr="00595B3D">
        <w:rPr>
          <w:rFonts w:ascii="Times New Roman" w:hAnsi="Times New Roman" w:cs="Times New Roman"/>
        </w:rPr>
        <w:t>Na rozstrzygnięcie dyrektora szkoły służy skarga do sądu administracyjnego.</w:t>
      </w:r>
    </w:p>
    <w:p w:rsidR="00F44EDF" w:rsidRDefault="00F44EDF" w:rsidP="00F44EDF">
      <w:pPr>
        <w:pStyle w:val="Default"/>
        <w:jc w:val="center"/>
        <w:rPr>
          <w:rFonts w:ascii="Times New Roman" w:hAnsi="Times New Roman" w:cs="Times New Roman"/>
        </w:rPr>
      </w:pPr>
    </w:p>
    <w:p w:rsidR="00F44EDF" w:rsidRPr="00203D9F" w:rsidRDefault="001B2366" w:rsidP="00F44EDF">
      <w:pPr>
        <w:pStyle w:val="Default"/>
        <w:jc w:val="center"/>
        <w:rPr>
          <w:rFonts w:ascii="Times New Roman" w:hAnsi="Times New Roman" w:cs="Times New Roman"/>
        </w:rPr>
      </w:pPr>
      <w:r>
        <w:rPr>
          <w:rFonts w:ascii="Times New Roman" w:hAnsi="Times New Roman" w:cs="Times New Roman"/>
        </w:rPr>
        <w:br/>
      </w:r>
      <w:r w:rsidR="00203D9F" w:rsidRPr="00203D9F">
        <w:rPr>
          <w:rFonts w:ascii="Times New Roman" w:hAnsi="Times New Roman" w:cs="Times New Roman"/>
        </w:rPr>
        <w:t>§ 6.</w:t>
      </w:r>
    </w:p>
    <w:p w:rsidR="00203D9F" w:rsidRDefault="00203D9F" w:rsidP="00F44EDF">
      <w:pPr>
        <w:pStyle w:val="Default"/>
        <w:jc w:val="center"/>
        <w:rPr>
          <w:rFonts w:ascii="Times New Roman" w:hAnsi="Times New Roman" w:cs="Times New Roman"/>
          <w:b/>
          <w:bCs/>
        </w:rPr>
      </w:pPr>
      <w:r w:rsidRPr="00203D9F">
        <w:rPr>
          <w:rFonts w:ascii="Times New Roman" w:hAnsi="Times New Roman" w:cs="Times New Roman"/>
          <w:b/>
          <w:bCs/>
        </w:rPr>
        <w:t>Rekrutacja uzupełniająca.</w:t>
      </w:r>
    </w:p>
    <w:p w:rsidR="00F44EDF" w:rsidRPr="00203D9F" w:rsidRDefault="00F44EDF" w:rsidP="00F44EDF">
      <w:pPr>
        <w:pStyle w:val="Default"/>
        <w:jc w:val="center"/>
        <w:rPr>
          <w:rFonts w:ascii="Times New Roman" w:hAnsi="Times New Roman" w:cs="Times New Roman"/>
        </w:rPr>
      </w:pPr>
    </w:p>
    <w:p w:rsidR="00203D9F" w:rsidRDefault="00203D9F" w:rsidP="00BF1F1C">
      <w:pPr>
        <w:pStyle w:val="Default"/>
        <w:numPr>
          <w:ilvl w:val="0"/>
          <w:numId w:val="17"/>
        </w:numPr>
        <w:jc w:val="both"/>
        <w:rPr>
          <w:rFonts w:ascii="Times New Roman" w:hAnsi="Times New Roman" w:cs="Times New Roman"/>
        </w:rPr>
      </w:pPr>
      <w:r w:rsidRPr="00203D9F">
        <w:rPr>
          <w:rFonts w:ascii="Times New Roman" w:hAnsi="Times New Roman" w:cs="Times New Roman"/>
        </w:rPr>
        <w:t xml:space="preserve">Jeżeli po przeprowadzeniu postępowania rekrutacyjnego szkoła nadal dysponuje wolnymi miejscami, dyrektor szkoły może przeprowadzić postępowanie uzupełniające (na tych samych zasadach), które powinno zakończyć się do końca sierpnia roku szkolnego poprzedzającego rok szkolny, na który jest przeprowadzane postępowanie rekrutacyjne. </w:t>
      </w:r>
    </w:p>
    <w:p w:rsidR="00BF1F1C" w:rsidRPr="00203D9F" w:rsidRDefault="00BF1F1C" w:rsidP="00BF1F1C">
      <w:pPr>
        <w:pStyle w:val="Default"/>
        <w:ind w:left="720"/>
        <w:jc w:val="both"/>
        <w:rPr>
          <w:rFonts w:ascii="Times New Roman" w:hAnsi="Times New Roman" w:cs="Times New Roman"/>
        </w:rPr>
      </w:pPr>
    </w:p>
    <w:p w:rsidR="00595B3D" w:rsidRDefault="00595B3D" w:rsidP="00BF1F1C">
      <w:pPr>
        <w:pStyle w:val="Default"/>
        <w:jc w:val="center"/>
        <w:rPr>
          <w:rFonts w:ascii="Times New Roman" w:hAnsi="Times New Roman" w:cs="Times New Roman"/>
        </w:rPr>
      </w:pPr>
    </w:p>
    <w:p w:rsidR="00BF1F1C" w:rsidRPr="00203D9F" w:rsidRDefault="00203D9F" w:rsidP="00BF1F1C">
      <w:pPr>
        <w:pStyle w:val="Default"/>
        <w:jc w:val="center"/>
        <w:rPr>
          <w:rFonts w:ascii="Times New Roman" w:hAnsi="Times New Roman" w:cs="Times New Roman"/>
        </w:rPr>
      </w:pPr>
      <w:r w:rsidRPr="00203D9F">
        <w:rPr>
          <w:rFonts w:ascii="Times New Roman" w:hAnsi="Times New Roman" w:cs="Times New Roman"/>
        </w:rPr>
        <w:t>§ 7.</w:t>
      </w:r>
    </w:p>
    <w:p w:rsidR="00203D9F" w:rsidRDefault="00203D9F" w:rsidP="00BF1F1C">
      <w:pPr>
        <w:pStyle w:val="Default"/>
        <w:jc w:val="center"/>
        <w:rPr>
          <w:rFonts w:ascii="Times New Roman" w:hAnsi="Times New Roman" w:cs="Times New Roman"/>
          <w:b/>
          <w:bCs/>
        </w:rPr>
      </w:pPr>
      <w:r w:rsidRPr="00203D9F">
        <w:rPr>
          <w:rFonts w:ascii="Times New Roman" w:hAnsi="Times New Roman" w:cs="Times New Roman"/>
          <w:b/>
          <w:bCs/>
        </w:rPr>
        <w:t>Przepisy końcowe.</w:t>
      </w:r>
    </w:p>
    <w:p w:rsidR="00595B3D" w:rsidRDefault="00595B3D" w:rsidP="00BF1F1C">
      <w:pPr>
        <w:pStyle w:val="Default"/>
        <w:jc w:val="center"/>
        <w:rPr>
          <w:rFonts w:ascii="Times New Roman" w:hAnsi="Times New Roman" w:cs="Times New Roman"/>
          <w:b/>
          <w:bCs/>
        </w:rPr>
      </w:pPr>
    </w:p>
    <w:p w:rsidR="00203D9F" w:rsidRDefault="00203D9F" w:rsidP="00BF1F1C">
      <w:pPr>
        <w:pStyle w:val="Default"/>
        <w:numPr>
          <w:ilvl w:val="0"/>
          <w:numId w:val="18"/>
        </w:numPr>
        <w:spacing w:after="20"/>
        <w:jc w:val="both"/>
        <w:rPr>
          <w:rFonts w:ascii="Times New Roman" w:hAnsi="Times New Roman" w:cs="Times New Roman"/>
        </w:rPr>
      </w:pPr>
      <w:r w:rsidRPr="00203D9F">
        <w:rPr>
          <w:rFonts w:ascii="Times New Roman" w:hAnsi="Times New Roman" w:cs="Times New Roman"/>
        </w:rPr>
        <w:t xml:space="preserve">Dane osobowe kandydatów przyjętych zgromadzone w celach postępowania rekrutacyjnego oraz dokumentacja postępowania rekrutacyjnego są przechowywane nie dłużej niż do końca okresu, w którym uczeń uczęszcza do szkoły. </w:t>
      </w:r>
    </w:p>
    <w:p w:rsidR="00BF1F1C" w:rsidRPr="00203D9F" w:rsidRDefault="00BF1F1C" w:rsidP="00BF1F1C">
      <w:pPr>
        <w:pStyle w:val="Default"/>
        <w:spacing w:after="20"/>
        <w:ind w:left="720"/>
        <w:jc w:val="both"/>
        <w:rPr>
          <w:rFonts w:ascii="Times New Roman" w:hAnsi="Times New Roman" w:cs="Times New Roman"/>
        </w:rPr>
      </w:pPr>
    </w:p>
    <w:p w:rsidR="00203D9F" w:rsidRDefault="00203D9F" w:rsidP="00BF1F1C">
      <w:pPr>
        <w:pStyle w:val="Default"/>
        <w:numPr>
          <w:ilvl w:val="0"/>
          <w:numId w:val="18"/>
        </w:numPr>
        <w:spacing w:after="20"/>
        <w:jc w:val="both"/>
        <w:rPr>
          <w:rFonts w:ascii="Times New Roman" w:hAnsi="Times New Roman" w:cs="Times New Roman"/>
        </w:rPr>
      </w:pPr>
      <w:r w:rsidRPr="00203D9F">
        <w:rPr>
          <w:rFonts w:ascii="Times New Roman" w:hAnsi="Times New Roman" w:cs="Times New Roman"/>
        </w:rPr>
        <w:t xml:space="preserve">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 </w:t>
      </w:r>
    </w:p>
    <w:p w:rsidR="00BF1F1C" w:rsidRPr="00203D9F" w:rsidRDefault="00BF1F1C" w:rsidP="00BF1F1C">
      <w:pPr>
        <w:pStyle w:val="Default"/>
        <w:spacing w:after="20"/>
        <w:ind w:left="720"/>
        <w:jc w:val="both"/>
        <w:rPr>
          <w:rFonts w:ascii="Times New Roman" w:hAnsi="Times New Roman" w:cs="Times New Roman"/>
        </w:rPr>
      </w:pPr>
    </w:p>
    <w:p w:rsidR="00203D9F" w:rsidRDefault="00203D9F" w:rsidP="00BF1F1C">
      <w:pPr>
        <w:pStyle w:val="Default"/>
        <w:numPr>
          <w:ilvl w:val="0"/>
          <w:numId w:val="18"/>
        </w:numPr>
        <w:spacing w:after="20"/>
        <w:jc w:val="both"/>
        <w:rPr>
          <w:rFonts w:ascii="Times New Roman" w:hAnsi="Times New Roman" w:cs="Times New Roman"/>
        </w:rPr>
      </w:pPr>
      <w:r w:rsidRPr="00203D9F">
        <w:rPr>
          <w:rFonts w:ascii="Times New Roman" w:hAnsi="Times New Roman" w:cs="Times New Roman"/>
        </w:rPr>
        <w:t>Wzory dokumentów można odebrać w sekretariacie szkoły lub pobrać ze strony internetowej szkoł</w:t>
      </w:r>
      <w:r w:rsidR="00BF1F1C">
        <w:rPr>
          <w:rFonts w:ascii="Times New Roman" w:hAnsi="Times New Roman" w:cs="Times New Roman"/>
        </w:rPr>
        <w:t>y.</w:t>
      </w:r>
    </w:p>
    <w:p w:rsidR="00BF1F1C" w:rsidRPr="00203D9F" w:rsidRDefault="00BF1F1C" w:rsidP="00BF1F1C">
      <w:pPr>
        <w:pStyle w:val="Default"/>
        <w:spacing w:after="20"/>
        <w:ind w:left="720"/>
        <w:jc w:val="both"/>
        <w:rPr>
          <w:rFonts w:ascii="Times New Roman" w:hAnsi="Times New Roman" w:cs="Times New Roman"/>
        </w:rPr>
      </w:pPr>
    </w:p>
    <w:p w:rsidR="00203D9F" w:rsidRDefault="00203D9F" w:rsidP="00BF1F1C">
      <w:pPr>
        <w:pStyle w:val="Default"/>
        <w:numPr>
          <w:ilvl w:val="0"/>
          <w:numId w:val="18"/>
        </w:numPr>
        <w:jc w:val="both"/>
        <w:rPr>
          <w:rFonts w:ascii="Times New Roman" w:hAnsi="Times New Roman" w:cs="Times New Roman"/>
        </w:rPr>
      </w:pPr>
      <w:r w:rsidRPr="00203D9F">
        <w:rPr>
          <w:rFonts w:ascii="Times New Roman" w:hAnsi="Times New Roman" w:cs="Times New Roman"/>
        </w:rPr>
        <w:t xml:space="preserve">Regulamin zostanie podany do wiadomości poprzez wywieszenie na tablicy ogłoszeń w szkole oraz opublikowanie na stronie internetowej szkoły. </w:t>
      </w:r>
    </w:p>
    <w:p w:rsidR="00BF1F1C" w:rsidRDefault="00BF1F1C" w:rsidP="00BF1F1C">
      <w:pPr>
        <w:pStyle w:val="Akapitzlist"/>
        <w:rPr>
          <w:rFonts w:ascii="Times New Roman" w:hAnsi="Times New Roman" w:cs="Times New Roman"/>
        </w:rPr>
      </w:pPr>
    </w:p>
    <w:p w:rsidR="009815E1" w:rsidRDefault="009815E1" w:rsidP="00BF1F1C">
      <w:pPr>
        <w:pStyle w:val="Akapitzlist"/>
        <w:rPr>
          <w:rFonts w:ascii="Times New Roman" w:hAnsi="Times New Roman" w:cs="Times New Roman"/>
        </w:rPr>
      </w:pPr>
    </w:p>
    <w:p w:rsidR="00F1589E" w:rsidRDefault="00F1589E" w:rsidP="00BF1F1C">
      <w:pPr>
        <w:pStyle w:val="Akapitzlist"/>
        <w:rPr>
          <w:rFonts w:ascii="Times New Roman" w:hAnsi="Times New Roman" w:cs="Times New Roman"/>
        </w:rPr>
      </w:pPr>
    </w:p>
    <w:p w:rsidR="00F1589E" w:rsidRDefault="00F1589E" w:rsidP="00BF1F1C">
      <w:pPr>
        <w:pStyle w:val="Akapitzlist"/>
        <w:rPr>
          <w:rFonts w:ascii="Times New Roman" w:hAnsi="Times New Roman" w:cs="Times New Roman"/>
        </w:rPr>
      </w:pPr>
    </w:p>
    <w:p w:rsidR="00F1589E" w:rsidRDefault="00F1589E" w:rsidP="002B268A">
      <w:pPr>
        <w:pStyle w:val="Default"/>
        <w:ind w:left="720"/>
        <w:jc w:val="center"/>
        <w:rPr>
          <w:rFonts w:ascii="Times New Roman" w:hAnsi="Times New Roman" w:cs="Times New Roman"/>
        </w:rPr>
      </w:pPr>
    </w:p>
    <w:p w:rsidR="00BF1F1C" w:rsidRDefault="002B268A" w:rsidP="002B268A">
      <w:pPr>
        <w:pStyle w:val="Default"/>
        <w:ind w:left="720"/>
        <w:jc w:val="center"/>
        <w:rPr>
          <w:rFonts w:ascii="Times New Roman" w:hAnsi="Times New Roman" w:cs="Times New Roman"/>
        </w:rPr>
      </w:pPr>
      <w:r w:rsidRPr="00203D9F">
        <w:rPr>
          <w:rFonts w:ascii="Times New Roman" w:hAnsi="Times New Roman" w:cs="Times New Roman"/>
        </w:rPr>
        <w:t>§</w:t>
      </w:r>
      <w:r>
        <w:rPr>
          <w:rFonts w:ascii="Times New Roman" w:hAnsi="Times New Roman" w:cs="Times New Roman"/>
        </w:rPr>
        <w:t>8.</w:t>
      </w:r>
    </w:p>
    <w:p w:rsidR="002B268A" w:rsidRDefault="002B268A" w:rsidP="002B268A">
      <w:pPr>
        <w:pStyle w:val="Default"/>
        <w:ind w:left="720"/>
        <w:jc w:val="center"/>
        <w:rPr>
          <w:rFonts w:ascii="Times New Roman" w:hAnsi="Times New Roman" w:cs="Times New Roman"/>
          <w:b/>
          <w:bCs/>
        </w:rPr>
      </w:pPr>
      <w:r w:rsidRPr="00203D9F">
        <w:rPr>
          <w:rFonts w:ascii="Times New Roman" w:hAnsi="Times New Roman" w:cs="Times New Roman"/>
          <w:b/>
          <w:bCs/>
        </w:rPr>
        <w:t>Dokumentacja rekrutacyjna</w:t>
      </w:r>
    </w:p>
    <w:p w:rsidR="002B268A" w:rsidRDefault="002B268A" w:rsidP="002B268A">
      <w:pPr>
        <w:pStyle w:val="Default"/>
        <w:ind w:left="720"/>
        <w:jc w:val="center"/>
        <w:rPr>
          <w:rFonts w:ascii="Times New Roman" w:hAnsi="Times New Roman" w:cs="Times New Roman"/>
        </w:rPr>
      </w:pPr>
    </w:p>
    <w:p w:rsidR="002B268A" w:rsidRDefault="002B268A" w:rsidP="002B268A">
      <w:pPr>
        <w:pStyle w:val="Default"/>
        <w:jc w:val="both"/>
        <w:rPr>
          <w:rFonts w:ascii="Times New Roman" w:hAnsi="Times New Roman" w:cs="Times New Roman"/>
        </w:rPr>
      </w:pPr>
      <w:r w:rsidRPr="00203D9F">
        <w:rPr>
          <w:rFonts w:ascii="Times New Roman" w:hAnsi="Times New Roman" w:cs="Times New Roman"/>
        </w:rPr>
        <w:t xml:space="preserve">Rodzice (prawni opiekunowie) składają w sekretariacie szkoły w terminie od </w:t>
      </w:r>
      <w:r>
        <w:rPr>
          <w:rFonts w:ascii="Times New Roman" w:hAnsi="Times New Roman" w:cs="Times New Roman"/>
          <w:b/>
          <w:bCs/>
        </w:rPr>
        <w:t>16</w:t>
      </w:r>
      <w:r w:rsidRPr="00203D9F">
        <w:rPr>
          <w:rFonts w:ascii="Times New Roman" w:hAnsi="Times New Roman" w:cs="Times New Roman"/>
          <w:b/>
          <w:bCs/>
        </w:rPr>
        <w:t xml:space="preserve">marca 2020 r. do 27 marca 2020 r. </w:t>
      </w:r>
      <w:r w:rsidRPr="00203D9F">
        <w:rPr>
          <w:rFonts w:ascii="Times New Roman" w:hAnsi="Times New Roman" w:cs="Times New Roman"/>
        </w:rPr>
        <w:t>następujące dokumenty</w:t>
      </w:r>
    </w:p>
    <w:p w:rsidR="002B268A" w:rsidRDefault="002B268A" w:rsidP="002B268A">
      <w:pPr>
        <w:pStyle w:val="Default"/>
        <w:jc w:val="both"/>
        <w:rPr>
          <w:rFonts w:ascii="Times New Roman" w:hAnsi="Times New Roman" w:cs="Times New Roman"/>
        </w:rPr>
      </w:pPr>
    </w:p>
    <w:p w:rsidR="002B268A" w:rsidRPr="00203D9F" w:rsidRDefault="002B268A" w:rsidP="002B268A">
      <w:pPr>
        <w:pStyle w:val="Default"/>
        <w:numPr>
          <w:ilvl w:val="0"/>
          <w:numId w:val="20"/>
        </w:numPr>
        <w:spacing w:after="20" w:line="276" w:lineRule="auto"/>
        <w:ind w:left="851" w:hanging="425"/>
        <w:jc w:val="both"/>
        <w:rPr>
          <w:rFonts w:ascii="Times New Roman" w:hAnsi="Times New Roman" w:cs="Times New Roman"/>
        </w:rPr>
      </w:pPr>
      <w:r w:rsidRPr="00203D9F">
        <w:rPr>
          <w:rFonts w:ascii="Times New Roman" w:hAnsi="Times New Roman" w:cs="Times New Roman"/>
          <w:b/>
          <w:bCs/>
        </w:rPr>
        <w:t xml:space="preserve">Załącznik nr 1 </w:t>
      </w:r>
      <w:r w:rsidRPr="00203D9F">
        <w:rPr>
          <w:rFonts w:ascii="Times New Roman" w:hAnsi="Times New Roman" w:cs="Times New Roman"/>
        </w:rPr>
        <w:t xml:space="preserve">- zgłoszenie dziecka do szkoły podstawowej </w:t>
      </w:r>
    </w:p>
    <w:p w:rsidR="002B268A" w:rsidRPr="00203D9F" w:rsidRDefault="002B268A" w:rsidP="002B268A">
      <w:pPr>
        <w:pStyle w:val="Default"/>
        <w:numPr>
          <w:ilvl w:val="0"/>
          <w:numId w:val="20"/>
        </w:numPr>
        <w:spacing w:after="20" w:line="276" w:lineRule="auto"/>
        <w:ind w:left="851" w:hanging="425"/>
        <w:jc w:val="both"/>
        <w:rPr>
          <w:rFonts w:ascii="Times New Roman" w:hAnsi="Times New Roman" w:cs="Times New Roman"/>
        </w:rPr>
      </w:pPr>
      <w:r w:rsidRPr="00203D9F">
        <w:rPr>
          <w:rFonts w:ascii="Times New Roman" w:hAnsi="Times New Roman" w:cs="Times New Roman"/>
          <w:b/>
          <w:bCs/>
        </w:rPr>
        <w:t xml:space="preserve">Załącznik nr 2 </w:t>
      </w:r>
      <w:r w:rsidRPr="00203D9F">
        <w:rPr>
          <w:rFonts w:ascii="Times New Roman" w:hAnsi="Times New Roman" w:cs="Times New Roman"/>
        </w:rPr>
        <w:t xml:space="preserve">- wniosek o przyjęcie ucznia spoza obwodu szkoły podstawowej </w:t>
      </w:r>
    </w:p>
    <w:p w:rsidR="002B268A" w:rsidRPr="00203D9F" w:rsidRDefault="002B268A" w:rsidP="002B268A">
      <w:pPr>
        <w:pStyle w:val="Default"/>
        <w:numPr>
          <w:ilvl w:val="0"/>
          <w:numId w:val="20"/>
        </w:numPr>
        <w:spacing w:after="20" w:line="276" w:lineRule="auto"/>
        <w:ind w:left="851" w:hanging="425"/>
        <w:jc w:val="both"/>
        <w:rPr>
          <w:rFonts w:ascii="Times New Roman" w:hAnsi="Times New Roman" w:cs="Times New Roman"/>
        </w:rPr>
      </w:pPr>
      <w:r w:rsidRPr="00203D9F">
        <w:rPr>
          <w:rFonts w:ascii="Times New Roman" w:hAnsi="Times New Roman" w:cs="Times New Roman"/>
          <w:b/>
          <w:bCs/>
        </w:rPr>
        <w:t xml:space="preserve">Załącznik nr 3 </w:t>
      </w:r>
      <w:r w:rsidRPr="00203D9F">
        <w:rPr>
          <w:rFonts w:ascii="Times New Roman" w:hAnsi="Times New Roman" w:cs="Times New Roman"/>
        </w:rPr>
        <w:t xml:space="preserve">- oświadczenie o uczęszczaniu rodzeństwa do szkoły </w:t>
      </w:r>
    </w:p>
    <w:p w:rsidR="002B268A" w:rsidRPr="00203D9F" w:rsidRDefault="002B268A" w:rsidP="002B268A">
      <w:pPr>
        <w:pStyle w:val="Default"/>
        <w:numPr>
          <w:ilvl w:val="0"/>
          <w:numId w:val="20"/>
        </w:numPr>
        <w:spacing w:after="20" w:line="276" w:lineRule="auto"/>
        <w:ind w:left="851" w:hanging="425"/>
        <w:jc w:val="both"/>
        <w:rPr>
          <w:rFonts w:ascii="Times New Roman" w:hAnsi="Times New Roman" w:cs="Times New Roman"/>
        </w:rPr>
      </w:pPr>
      <w:r w:rsidRPr="00203D9F">
        <w:rPr>
          <w:rFonts w:ascii="Times New Roman" w:hAnsi="Times New Roman" w:cs="Times New Roman"/>
          <w:b/>
          <w:bCs/>
        </w:rPr>
        <w:t xml:space="preserve">Załącznik nr 4 </w:t>
      </w:r>
      <w:r w:rsidRPr="00203D9F">
        <w:rPr>
          <w:rFonts w:ascii="Times New Roman" w:hAnsi="Times New Roman" w:cs="Times New Roman"/>
        </w:rPr>
        <w:t xml:space="preserve">- oświadczenie o odległości od miejsca zamieszkania do szkoły </w:t>
      </w:r>
    </w:p>
    <w:p w:rsidR="001B2366" w:rsidRDefault="002B268A" w:rsidP="001B2366">
      <w:pPr>
        <w:pStyle w:val="Default"/>
        <w:numPr>
          <w:ilvl w:val="0"/>
          <w:numId w:val="20"/>
        </w:numPr>
        <w:spacing w:after="20" w:line="276" w:lineRule="auto"/>
        <w:ind w:left="851" w:hanging="425"/>
        <w:jc w:val="both"/>
        <w:rPr>
          <w:rFonts w:ascii="Times New Roman" w:hAnsi="Times New Roman" w:cs="Times New Roman"/>
        </w:rPr>
      </w:pPr>
      <w:r w:rsidRPr="001B2366">
        <w:rPr>
          <w:rFonts w:ascii="Times New Roman" w:hAnsi="Times New Roman" w:cs="Times New Roman"/>
          <w:b/>
          <w:bCs/>
        </w:rPr>
        <w:t xml:space="preserve">Załącznik nr 5 </w:t>
      </w:r>
      <w:r w:rsidRPr="001B2366">
        <w:rPr>
          <w:rFonts w:ascii="Times New Roman" w:hAnsi="Times New Roman" w:cs="Times New Roman"/>
        </w:rPr>
        <w:t xml:space="preserve">- potwierdzenie woli przyjęcia </w:t>
      </w:r>
    </w:p>
    <w:p w:rsidR="001B2366" w:rsidRDefault="002B268A" w:rsidP="001B2366">
      <w:pPr>
        <w:pStyle w:val="Default"/>
        <w:numPr>
          <w:ilvl w:val="0"/>
          <w:numId w:val="20"/>
        </w:numPr>
        <w:spacing w:after="20" w:line="276" w:lineRule="auto"/>
        <w:ind w:left="851" w:hanging="425"/>
        <w:jc w:val="both"/>
        <w:rPr>
          <w:rFonts w:ascii="Times New Roman" w:hAnsi="Times New Roman" w:cs="Times New Roman"/>
        </w:rPr>
      </w:pPr>
      <w:r w:rsidRPr="001B2366">
        <w:rPr>
          <w:rFonts w:ascii="Times New Roman" w:hAnsi="Times New Roman" w:cs="Times New Roman"/>
          <w:b/>
          <w:bCs/>
        </w:rPr>
        <w:t xml:space="preserve">Oświadczenie 1 </w:t>
      </w:r>
      <w:r w:rsidRPr="001B2366">
        <w:rPr>
          <w:rFonts w:ascii="Times New Roman" w:hAnsi="Times New Roman" w:cs="Times New Roman"/>
        </w:rPr>
        <w:t>- o udziale w zajęciach z religii/etyki (na cały cykl kształcenia),</w:t>
      </w:r>
    </w:p>
    <w:p w:rsidR="001B2366" w:rsidRDefault="002B268A" w:rsidP="001B2366">
      <w:pPr>
        <w:pStyle w:val="Default"/>
        <w:numPr>
          <w:ilvl w:val="0"/>
          <w:numId w:val="20"/>
        </w:numPr>
        <w:spacing w:after="20" w:line="276" w:lineRule="auto"/>
        <w:ind w:left="851" w:hanging="425"/>
        <w:jc w:val="both"/>
        <w:rPr>
          <w:rFonts w:ascii="Times New Roman" w:hAnsi="Times New Roman" w:cs="Times New Roman"/>
        </w:rPr>
      </w:pPr>
      <w:r w:rsidRPr="001B2366">
        <w:rPr>
          <w:rFonts w:ascii="Times New Roman" w:hAnsi="Times New Roman" w:cs="Times New Roman"/>
          <w:b/>
          <w:bCs/>
        </w:rPr>
        <w:t xml:space="preserve">Oświadczenie 2  </w:t>
      </w:r>
      <w:r w:rsidRPr="001B2366">
        <w:rPr>
          <w:rFonts w:ascii="Times New Roman" w:hAnsi="Times New Roman" w:cs="Times New Roman"/>
        </w:rPr>
        <w:t>- o stanie zdrowia ucznia</w:t>
      </w:r>
      <w:r w:rsidRPr="001B2366">
        <w:rPr>
          <w:rFonts w:ascii="Times New Roman" w:hAnsi="Times New Roman" w:cs="Times New Roman"/>
          <w:b/>
          <w:bCs/>
        </w:rPr>
        <w:t>,</w:t>
      </w:r>
    </w:p>
    <w:p w:rsidR="001B2366" w:rsidRDefault="001B2366" w:rsidP="001B2366">
      <w:pPr>
        <w:pStyle w:val="Default"/>
        <w:numPr>
          <w:ilvl w:val="0"/>
          <w:numId w:val="20"/>
        </w:numPr>
        <w:spacing w:after="20" w:line="276" w:lineRule="auto"/>
        <w:ind w:left="851" w:hanging="425"/>
        <w:jc w:val="both"/>
        <w:rPr>
          <w:rFonts w:ascii="Times New Roman" w:hAnsi="Times New Roman" w:cs="Times New Roman"/>
        </w:rPr>
      </w:pPr>
      <w:r>
        <w:rPr>
          <w:rFonts w:ascii="Times New Roman" w:hAnsi="Times New Roman" w:cs="Times New Roman"/>
          <w:b/>
          <w:bCs/>
        </w:rPr>
        <w:t>Zgoda</w:t>
      </w:r>
      <w:r w:rsidR="002B268A" w:rsidRPr="001B2366">
        <w:rPr>
          <w:rFonts w:ascii="Times New Roman" w:hAnsi="Times New Roman" w:cs="Times New Roman"/>
        </w:rPr>
        <w:t xml:space="preserve"> na przetwarzanie danych osobowych zawartych w formularzu rekrutacyjnym,</w:t>
      </w:r>
    </w:p>
    <w:p w:rsidR="002B268A" w:rsidRPr="001B2366" w:rsidRDefault="001B2366" w:rsidP="001B2366">
      <w:pPr>
        <w:pStyle w:val="Default"/>
        <w:numPr>
          <w:ilvl w:val="0"/>
          <w:numId w:val="20"/>
        </w:numPr>
        <w:spacing w:after="20" w:line="276" w:lineRule="auto"/>
        <w:ind w:left="851" w:hanging="425"/>
        <w:jc w:val="both"/>
        <w:rPr>
          <w:rFonts w:ascii="Times New Roman" w:hAnsi="Times New Roman" w:cs="Times New Roman"/>
        </w:rPr>
      </w:pPr>
      <w:r w:rsidRPr="001B2366">
        <w:rPr>
          <w:rFonts w:ascii="Times New Roman" w:hAnsi="Times New Roman" w:cs="Times New Roman"/>
          <w:b/>
        </w:rPr>
        <w:t>Z</w:t>
      </w:r>
      <w:r w:rsidR="002B268A" w:rsidRPr="001B2366">
        <w:rPr>
          <w:rFonts w:ascii="Times New Roman" w:hAnsi="Times New Roman" w:cs="Times New Roman"/>
          <w:b/>
        </w:rPr>
        <w:t>goda</w:t>
      </w:r>
      <w:r w:rsidR="002B268A" w:rsidRPr="001B2366">
        <w:rPr>
          <w:rFonts w:ascii="Times New Roman" w:hAnsi="Times New Roman" w:cs="Times New Roman"/>
        </w:rPr>
        <w:t xml:space="preserve"> na przetwarzanie danych osobowych wraz z  wizerunkiem ucznia.</w:t>
      </w:r>
    </w:p>
    <w:p w:rsidR="002B268A" w:rsidRPr="00203D9F" w:rsidRDefault="002B268A" w:rsidP="002B268A">
      <w:pPr>
        <w:pStyle w:val="Default"/>
        <w:numPr>
          <w:ilvl w:val="0"/>
          <w:numId w:val="20"/>
        </w:numPr>
        <w:spacing w:after="20" w:line="276" w:lineRule="auto"/>
        <w:ind w:left="851" w:hanging="425"/>
        <w:jc w:val="both"/>
        <w:rPr>
          <w:rFonts w:ascii="Times New Roman" w:hAnsi="Times New Roman" w:cs="Times New Roman"/>
        </w:rPr>
      </w:pPr>
      <w:r w:rsidRPr="00203D9F">
        <w:rPr>
          <w:rFonts w:ascii="Times New Roman" w:hAnsi="Times New Roman" w:cs="Times New Roman"/>
        </w:rPr>
        <w:t xml:space="preserve">Orzeczenie lub opinię Poradni Psychologiczno-Pedagogicznej, jeżeli dziecko takie posiada. </w:t>
      </w:r>
    </w:p>
    <w:p w:rsidR="002B268A" w:rsidRDefault="002B268A" w:rsidP="002B268A">
      <w:pPr>
        <w:pStyle w:val="Default"/>
        <w:numPr>
          <w:ilvl w:val="0"/>
          <w:numId w:val="20"/>
        </w:numPr>
        <w:spacing w:line="276" w:lineRule="auto"/>
        <w:ind w:left="851" w:hanging="425"/>
        <w:jc w:val="both"/>
        <w:rPr>
          <w:rFonts w:ascii="Times New Roman" w:hAnsi="Times New Roman" w:cs="Times New Roman"/>
        </w:rPr>
      </w:pPr>
      <w:r w:rsidRPr="00203D9F">
        <w:rPr>
          <w:rFonts w:ascii="Times New Roman" w:hAnsi="Times New Roman" w:cs="Times New Roman"/>
        </w:rPr>
        <w:t>Jedna fotografia</w:t>
      </w:r>
    </w:p>
    <w:p w:rsidR="00BF1F1C" w:rsidRPr="00203D9F" w:rsidRDefault="00BF1F1C" w:rsidP="00BF1F1C">
      <w:pPr>
        <w:pStyle w:val="Default"/>
        <w:jc w:val="both"/>
        <w:rPr>
          <w:rFonts w:ascii="Times New Roman" w:hAnsi="Times New Roman" w:cs="Times New Roman"/>
        </w:rPr>
      </w:pPr>
    </w:p>
    <w:sectPr w:rsidR="00BF1F1C" w:rsidRPr="00203D9F" w:rsidSect="001B2366">
      <w:pgSz w:w="11906" w:h="17338"/>
      <w:pgMar w:top="851" w:right="1418" w:bottom="851" w:left="1418" w:header="709" w:footer="709"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C0B"/>
    <w:multiLevelType w:val="hybridMultilevel"/>
    <w:tmpl w:val="A29CE720"/>
    <w:lvl w:ilvl="0" w:tplc="E7FC624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1F0BB7"/>
    <w:multiLevelType w:val="hybridMultilevel"/>
    <w:tmpl w:val="1E54EF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C27222"/>
    <w:multiLevelType w:val="hybridMultilevel"/>
    <w:tmpl w:val="1DCA39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45BA570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ED7966"/>
    <w:multiLevelType w:val="hybridMultilevel"/>
    <w:tmpl w:val="0FF442BE"/>
    <w:lvl w:ilvl="0" w:tplc="04150019">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E64E97"/>
    <w:multiLevelType w:val="hybridMultilevel"/>
    <w:tmpl w:val="159415AE"/>
    <w:lvl w:ilvl="0" w:tplc="F3EAEF90">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ED5504"/>
    <w:multiLevelType w:val="hybridMultilevel"/>
    <w:tmpl w:val="08946EB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C2B8AB7E">
      <w:start w:val="1"/>
      <w:numFmt w:val="decimal"/>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4A4757"/>
    <w:multiLevelType w:val="hybridMultilevel"/>
    <w:tmpl w:val="44EC90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C40CD2"/>
    <w:multiLevelType w:val="hybridMultilevel"/>
    <w:tmpl w:val="2CDC3E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6B3460"/>
    <w:multiLevelType w:val="hybridMultilevel"/>
    <w:tmpl w:val="F5704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116C4E"/>
    <w:multiLevelType w:val="hybridMultilevel"/>
    <w:tmpl w:val="88D259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2B5961"/>
    <w:multiLevelType w:val="hybridMultilevel"/>
    <w:tmpl w:val="4A1EC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3A4276"/>
    <w:multiLevelType w:val="hybridMultilevel"/>
    <w:tmpl w:val="447CE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9F3A92"/>
    <w:multiLevelType w:val="hybridMultilevel"/>
    <w:tmpl w:val="434289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3D4A02"/>
    <w:multiLevelType w:val="hybridMultilevel"/>
    <w:tmpl w:val="EFCAB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BEB4131"/>
    <w:multiLevelType w:val="hybridMultilevel"/>
    <w:tmpl w:val="8140DC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BF4907"/>
    <w:multiLevelType w:val="hybridMultilevel"/>
    <w:tmpl w:val="9E386EF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5FF91120"/>
    <w:multiLevelType w:val="hybridMultilevel"/>
    <w:tmpl w:val="42C04226"/>
    <w:lvl w:ilvl="0" w:tplc="0415000F">
      <w:start w:val="1"/>
      <w:numFmt w:val="decimal"/>
      <w:lvlText w:val="%1."/>
      <w:lvlJc w:val="left"/>
      <w:pPr>
        <w:ind w:left="720" w:hanging="360"/>
      </w:pPr>
      <w:rPr>
        <w:rFonts w:hint="default"/>
        <w:b w:val="0"/>
      </w:rPr>
    </w:lvl>
    <w:lvl w:ilvl="1" w:tplc="1BBEB7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B1036A"/>
    <w:multiLevelType w:val="hybridMultilevel"/>
    <w:tmpl w:val="0C8A4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ACB4AF1"/>
    <w:multiLevelType w:val="hybridMultilevel"/>
    <w:tmpl w:val="6F963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377FAB"/>
    <w:multiLevelType w:val="hybridMultilevel"/>
    <w:tmpl w:val="0A84E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CA35CD6"/>
    <w:multiLevelType w:val="hybridMultilevel"/>
    <w:tmpl w:val="22FECF32"/>
    <w:lvl w:ilvl="0" w:tplc="3D10DCD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CAB0C73"/>
    <w:multiLevelType w:val="hybridMultilevel"/>
    <w:tmpl w:val="71D47668"/>
    <w:lvl w:ilvl="0" w:tplc="F3EAEF90">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CDC68C8"/>
    <w:multiLevelType w:val="hybridMultilevel"/>
    <w:tmpl w:val="17A44C56"/>
    <w:lvl w:ilvl="0" w:tplc="F3EAEF90">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2"/>
  </w:num>
  <w:num w:numId="3">
    <w:abstractNumId w:val="2"/>
  </w:num>
  <w:num w:numId="4">
    <w:abstractNumId w:val="6"/>
  </w:num>
  <w:num w:numId="5">
    <w:abstractNumId w:val="5"/>
  </w:num>
  <w:num w:numId="6">
    <w:abstractNumId w:val="1"/>
  </w:num>
  <w:num w:numId="7">
    <w:abstractNumId w:val="14"/>
  </w:num>
  <w:num w:numId="8">
    <w:abstractNumId w:val="7"/>
  </w:num>
  <w:num w:numId="9">
    <w:abstractNumId w:val="4"/>
  </w:num>
  <w:num w:numId="10">
    <w:abstractNumId w:val="22"/>
  </w:num>
  <w:num w:numId="11">
    <w:abstractNumId w:val="21"/>
  </w:num>
  <w:num w:numId="12">
    <w:abstractNumId w:val="3"/>
  </w:num>
  <w:num w:numId="13">
    <w:abstractNumId w:val="9"/>
  </w:num>
  <w:num w:numId="14">
    <w:abstractNumId w:val="17"/>
  </w:num>
  <w:num w:numId="15">
    <w:abstractNumId w:val="19"/>
  </w:num>
  <w:num w:numId="16">
    <w:abstractNumId w:val="8"/>
  </w:num>
  <w:num w:numId="17">
    <w:abstractNumId w:val="11"/>
  </w:num>
  <w:num w:numId="18">
    <w:abstractNumId w:val="10"/>
  </w:num>
  <w:num w:numId="19">
    <w:abstractNumId w:val="0"/>
  </w:num>
  <w:num w:numId="20">
    <w:abstractNumId w:val="18"/>
  </w:num>
  <w:num w:numId="21">
    <w:abstractNumId w:val="13"/>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03D9F"/>
    <w:rsid w:val="001B2366"/>
    <w:rsid w:val="00203D9F"/>
    <w:rsid w:val="002B268A"/>
    <w:rsid w:val="00595B3D"/>
    <w:rsid w:val="00912C1D"/>
    <w:rsid w:val="009815E1"/>
    <w:rsid w:val="00B66E5C"/>
    <w:rsid w:val="00BF1F1C"/>
    <w:rsid w:val="00C5244E"/>
    <w:rsid w:val="00CD63A3"/>
    <w:rsid w:val="00D2136F"/>
    <w:rsid w:val="00F1589E"/>
    <w:rsid w:val="00F44EDF"/>
    <w:rsid w:val="00F813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13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03D9F"/>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203D9F"/>
    <w:pPr>
      <w:ind w:left="720"/>
      <w:contextualSpacing/>
    </w:pPr>
  </w:style>
  <w:style w:type="character" w:styleId="Tytuksiki">
    <w:name w:val="Book Title"/>
    <w:basedOn w:val="Domylnaczcionkaakapitu"/>
    <w:uiPriority w:val="33"/>
    <w:qFormat/>
    <w:rsid w:val="00F1589E"/>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BCD30-4EC6-41B5-938C-8849B399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1440</Words>
  <Characters>8643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dcterms:created xsi:type="dcterms:W3CDTF">2020-03-09T10:16:00Z</dcterms:created>
  <dcterms:modified xsi:type="dcterms:W3CDTF">2020-03-13T10:52:00Z</dcterms:modified>
</cp:coreProperties>
</file>