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795" w:rsidRDefault="00A95F8F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A95F8F" w:rsidRDefault="00A95F8F">
      <w:pPr>
        <w:rPr>
          <w:b/>
          <w:sz w:val="24"/>
          <w:szCs w:val="24"/>
        </w:rPr>
      </w:pPr>
      <w:r>
        <w:rPr>
          <w:b/>
          <w:sz w:val="24"/>
          <w:szCs w:val="24"/>
        </w:rPr>
        <w:t>Przypominam, że dzisiaj o 10 wyśle na e dziennik poprawę sprawdzianu z 3 działu osobom, które napisały do mnie na e dzienniku i wyraziły chęć poprawy. Macie 60 minut na rozwiązanie i odesłanie testu w dowolny sposób.</w:t>
      </w:r>
    </w:p>
    <w:p w:rsidR="00A95F8F" w:rsidRDefault="00A95F8F">
      <w:pPr>
        <w:rPr>
          <w:b/>
          <w:sz w:val="24"/>
          <w:szCs w:val="24"/>
        </w:rPr>
      </w:pPr>
      <w:r>
        <w:rPr>
          <w:b/>
          <w:sz w:val="24"/>
          <w:szCs w:val="24"/>
        </w:rPr>
        <w:t>Jutro, również o 10 poprawa kartkówki z czasowników modalnych (dla tych, którzy się zgłosili). Jeżeli macie jakieś spotkanie z innego przedmiotu w tym czasie to proszę o wiadomość. Sprawdzałam w terminarzu i nic nie jest wpisane na tą godzinę.</w:t>
      </w:r>
    </w:p>
    <w:p w:rsidR="00A95F8F" w:rsidRDefault="00A95F8F">
      <w:pPr>
        <w:rPr>
          <w:b/>
          <w:sz w:val="24"/>
          <w:szCs w:val="24"/>
        </w:rPr>
      </w:pPr>
    </w:p>
    <w:p w:rsidR="00A95F8F" w:rsidRDefault="00A95F8F">
      <w:pPr>
        <w:rPr>
          <w:sz w:val="24"/>
          <w:szCs w:val="24"/>
        </w:rPr>
      </w:pPr>
      <w:r>
        <w:rPr>
          <w:sz w:val="24"/>
          <w:szCs w:val="24"/>
        </w:rPr>
        <w:t>Zadanie z poprzedniej lekcji:</w:t>
      </w:r>
    </w:p>
    <w:p w:rsidR="00A95F8F" w:rsidRDefault="00A95F8F">
      <w:pPr>
        <w:rPr>
          <w:sz w:val="24"/>
          <w:szCs w:val="24"/>
        </w:rPr>
      </w:pPr>
      <w:r>
        <w:rPr>
          <w:sz w:val="24"/>
          <w:szCs w:val="24"/>
        </w:rPr>
        <w:t>Zadanie 6, strona 87 (podręcznik)</w:t>
      </w:r>
    </w:p>
    <w:p w:rsidR="00A95F8F" w:rsidRPr="00E0429B" w:rsidRDefault="00A95F8F" w:rsidP="00A95F8F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E0429B">
        <w:rPr>
          <w:sz w:val="24"/>
          <w:szCs w:val="24"/>
          <w:lang w:val="en-GB"/>
        </w:rPr>
        <w:t>bargains</w:t>
      </w:r>
    </w:p>
    <w:p w:rsidR="00A95F8F" w:rsidRPr="00E0429B" w:rsidRDefault="00A95F8F" w:rsidP="00A95F8F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E0429B">
        <w:rPr>
          <w:sz w:val="24"/>
          <w:szCs w:val="24"/>
          <w:lang w:val="en-GB"/>
        </w:rPr>
        <w:t>cost</w:t>
      </w:r>
    </w:p>
    <w:p w:rsidR="00A95F8F" w:rsidRPr="00E0429B" w:rsidRDefault="00A95F8F" w:rsidP="00A95F8F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E0429B">
        <w:rPr>
          <w:sz w:val="24"/>
          <w:szCs w:val="24"/>
          <w:lang w:val="en-GB"/>
        </w:rPr>
        <w:t>discount</w:t>
      </w:r>
    </w:p>
    <w:p w:rsidR="00A95F8F" w:rsidRPr="00E0429B" w:rsidRDefault="00A95F8F" w:rsidP="00A95F8F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E0429B">
        <w:rPr>
          <w:sz w:val="24"/>
          <w:szCs w:val="24"/>
          <w:lang w:val="en-GB"/>
        </w:rPr>
        <w:t>exchange</w:t>
      </w:r>
    </w:p>
    <w:p w:rsidR="00A95F8F" w:rsidRPr="00E0429B" w:rsidRDefault="00A95F8F" w:rsidP="00A95F8F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E0429B">
        <w:rPr>
          <w:sz w:val="24"/>
          <w:szCs w:val="24"/>
          <w:lang w:val="en-GB"/>
        </w:rPr>
        <w:t>receipt</w:t>
      </w:r>
    </w:p>
    <w:p w:rsidR="00A95F8F" w:rsidRPr="00E0429B" w:rsidRDefault="00A95F8F" w:rsidP="00A95F8F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E0429B">
        <w:rPr>
          <w:sz w:val="24"/>
          <w:szCs w:val="24"/>
          <w:lang w:val="en-GB"/>
        </w:rPr>
        <w:t>cash</w:t>
      </w:r>
    </w:p>
    <w:p w:rsidR="00A95F8F" w:rsidRPr="00E0429B" w:rsidRDefault="00E0429B" w:rsidP="00A95F8F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E0429B">
        <w:rPr>
          <w:sz w:val="24"/>
          <w:szCs w:val="24"/>
          <w:lang w:val="en-GB"/>
        </w:rPr>
        <w:t>credit card</w:t>
      </w:r>
    </w:p>
    <w:p w:rsidR="00E0429B" w:rsidRPr="00E0429B" w:rsidRDefault="00E0429B" w:rsidP="00A95F8F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E0429B">
        <w:rPr>
          <w:sz w:val="24"/>
          <w:szCs w:val="24"/>
          <w:lang w:val="en-GB"/>
        </w:rPr>
        <w:t>change</w:t>
      </w:r>
    </w:p>
    <w:p w:rsidR="00E0429B" w:rsidRDefault="00E0429B" w:rsidP="00E0429B">
      <w:pPr>
        <w:rPr>
          <w:sz w:val="24"/>
          <w:szCs w:val="24"/>
        </w:rPr>
      </w:pPr>
      <w:r>
        <w:rPr>
          <w:sz w:val="24"/>
          <w:szCs w:val="24"/>
        </w:rPr>
        <w:t>Tłumaczenie zdań:</w:t>
      </w:r>
    </w:p>
    <w:p w:rsidR="00E0429B" w:rsidRPr="00E0429B" w:rsidRDefault="00E0429B" w:rsidP="00E0429B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E0429B">
        <w:rPr>
          <w:sz w:val="24"/>
          <w:szCs w:val="24"/>
          <w:lang w:val="en-GB"/>
        </w:rPr>
        <w:t>Here’s your receipt.</w:t>
      </w:r>
    </w:p>
    <w:p w:rsidR="00E0429B" w:rsidRPr="00E0429B" w:rsidRDefault="00E0429B" w:rsidP="00E0429B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E0429B">
        <w:rPr>
          <w:sz w:val="24"/>
          <w:szCs w:val="24"/>
          <w:lang w:val="en-GB"/>
        </w:rPr>
        <w:t>Can I pay by credit card?</w:t>
      </w:r>
    </w:p>
    <w:p w:rsidR="00E0429B" w:rsidRDefault="00E0429B" w:rsidP="00E0429B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Are there any discounts for students?</w:t>
      </w:r>
    </w:p>
    <w:p w:rsidR="00E0429B" w:rsidRDefault="00E0429B" w:rsidP="00E0429B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How much does it cost?</w:t>
      </w:r>
    </w:p>
    <w:p w:rsidR="00E0429B" w:rsidRDefault="00E0429B" w:rsidP="00E0429B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Keep the change.</w:t>
      </w:r>
    </w:p>
    <w:p w:rsidR="00E0429B" w:rsidRPr="00E0429B" w:rsidRDefault="00E0429B" w:rsidP="00E0429B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 don’t have any cash on me.</w:t>
      </w:r>
    </w:p>
    <w:p w:rsidR="00E0429B" w:rsidRPr="00E0429B" w:rsidRDefault="00E0429B" w:rsidP="00E0429B">
      <w:pPr>
        <w:rPr>
          <w:sz w:val="24"/>
          <w:szCs w:val="24"/>
          <w:lang w:val="en-GB"/>
        </w:rPr>
      </w:pPr>
    </w:p>
    <w:p w:rsidR="00E0429B" w:rsidRPr="00867BAD" w:rsidRDefault="00E0429B" w:rsidP="00E0429B">
      <w:pPr>
        <w:rPr>
          <w:sz w:val="24"/>
          <w:szCs w:val="24"/>
          <w:lang w:val="en-GB"/>
        </w:rPr>
      </w:pPr>
      <w:r w:rsidRPr="00E0429B">
        <w:rPr>
          <w:sz w:val="24"/>
          <w:szCs w:val="24"/>
        </w:rPr>
        <w:t xml:space="preserve">Temat: </w:t>
      </w:r>
      <w:r w:rsidRPr="00867BAD">
        <w:rPr>
          <w:sz w:val="24"/>
          <w:szCs w:val="24"/>
          <w:lang w:val="en-GB"/>
        </w:rPr>
        <w:t>Comparative.</w:t>
      </w:r>
    </w:p>
    <w:p w:rsidR="00E0429B" w:rsidRDefault="00E0429B" w:rsidP="00E0429B">
      <w:pPr>
        <w:rPr>
          <w:sz w:val="24"/>
          <w:szCs w:val="24"/>
        </w:rPr>
      </w:pPr>
      <w:r w:rsidRPr="00E0429B">
        <w:rPr>
          <w:sz w:val="24"/>
          <w:szCs w:val="24"/>
        </w:rPr>
        <w:t>Dzisiaj przypominamy jak tworzymy stopień wyższy przymiotnika</w:t>
      </w:r>
      <w:r w:rsidR="00975983">
        <w:rPr>
          <w:sz w:val="24"/>
          <w:szCs w:val="24"/>
        </w:rPr>
        <w:t xml:space="preserve"> (np. większy, szybszy) </w:t>
      </w:r>
      <w:r w:rsidRPr="00E0429B">
        <w:rPr>
          <w:sz w:val="24"/>
          <w:szCs w:val="24"/>
        </w:rPr>
        <w:t>.</w:t>
      </w:r>
      <w:r>
        <w:rPr>
          <w:sz w:val="24"/>
          <w:szCs w:val="24"/>
        </w:rPr>
        <w:t xml:space="preserve"> Jest to lekcja ze strony 88 w podręczniku.</w:t>
      </w:r>
    </w:p>
    <w:p w:rsidR="00E0429B" w:rsidRDefault="00E0429B" w:rsidP="00E0429B">
      <w:pPr>
        <w:rPr>
          <w:sz w:val="24"/>
          <w:szCs w:val="24"/>
        </w:rPr>
      </w:pPr>
      <w:r>
        <w:rPr>
          <w:sz w:val="24"/>
          <w:szCs w:val="24"/>
        </w:rPr>
        <w:t>To w jaki sposób będziemy stopniować przymiotnik zależy od jego długości czyli ilości sylab.</w:t>
      </w:r>
    </w:p>
    <w:p w:rsidR="00E0429B" w:rsidRDefault="00E0429B" w:rsidP="00E0429B">
      <w:pPr>
        <w:rPr>
          <w:sz w:val="24"/>
          <w:szCs w:val="24"/>
        </w:rPr>
      </w:pPr>
    </w:p>
    <w:p w:rsidR="00E0429B" w:rsidRDefault="00E0429B" w:rsidP="00E0429B">
      <w:pPr>
        <w:rPr>
          <w:sz w:val="24"/>
          <w:szCs w:val="24"/>
        </w:rPr>
      </w:pPr>
    </w:p>
    <w:p w:rsidR="00E0429B" w:rsidRDefault="00E0429B" w:rsidP="00E0429B">
      <w:pPr>
        <w:rPr>
          <w:sz w:val="24"/>
          <w:szCs w:val="24"/>
        </w:rPr>
      </w:pPr>
    </w:p>
    <w:p w:rsidR="00E0429B" w:rsidRDefault="00E0429B" w:rsidP="00E0429B">
      <w:pPr>
        <w:rPr>
          <w:sz w:val="24"/>
          <w:szCs w:val="24"/>
        </w:rPr>
      </w:pPr>
      <w:r>
        <w:rPr>
          <w:sz w:val="24"/>
          <w:szCs w:val="24"/>
        </w:rPr>
        <w:lastRenderedPageBreak/>
        <w:t>PRZYMIOTNIKI KRÓTKIE (JEDNOSYLABOWE I DWUSYLABOWE KOŃCZĄCE SIĘ NA Y)</w:t>
      </w:r>
    </w:p>
    <w:p w:rsidR="00E0429B" w:rsidRDefault="00E0429B" w:rsidP="00E0429B">
      <w:pPr>
        <w:rPr>
          <w:sz w:val="24"/>
          <w:szCs w:val="24"/>
        </w:rPr>
      </w:pPr>
    </w:p>
    <w:p w:rsidR="00E0429B" w:rsidRDefault="00E0429B" w:rsidP="00E0429B">
      <w:pPr>
        <w:rPr>
          <w:sz w:val="24"/>
          <w:szCs w:val="24"/>
        </w:rPr>
      </w:pPr>
      <w:r>
        <w:rPr>
          <w:sz w:val="24"/>
          <w:szCs w:val="24"/>
        </w:rPr>
        <w:t xml:space="preserve">Do tej grupy przymiotników dodajemy końcówkę </w:t>
      </w:r>
    </w:p>
    <w:p w:rsidR="00E0429B" w:rsidRDefault="00E0429B" w:rsidP="00E0429B">
      <w:pPr>
        <w:rPr>
          <w:sz w:val="24"/>
          <w:szCs w:val="24"/>
        </w:rPr>
      </w:pPr>
      <w:r>
        <w:rPr>
          <w:b/>
          <w:sz w:val="24"/>
          <w:szCs w:val="24"/>
        </w:rPr>
        <w:t>er</w:t>
      </w:r>
      <w:r>
        <w:rPr>
          <w:sz w:val="24"/>
          <w:szCs w:val="24"/>
        </w:rPr>
        <w:t xml:space="preserve"> </w:t>
      </w:r>
    </w:p>
    <w:p w:rsidR="00E0429B" w:rsidRDefault="00E0429B" w:rsidP="00E0429B">
      <w:pPr>
        <w:rPr>
          <w:sz w:val="24"/>
          <w:szCs w:val="24"/>
        </w:rPr>
      </w:pPr>
      <w:r>
        <w:rPr>
          <w:sz w:val="24"/>
          <w:szCs w:val="24"/>
        </w:rPr>
        <w:t>aby utworzyć stopień wyższy, np.:</w:t>
      </w:r>
    </w:p>
    <w:p w:rsidR="00E0429B" w:rsidRPr="006D2F09" w:rsidRDefault="00E0429B" w:rsidP="00E0429B">
      <w:pPr>
        <w:rPr>
          <w:sz w:val="24"/>
          <w:szCs w:val="24"/>
          <w:lang w:val="en-GB"/>
        </w:rPr>
      </w:pPr>
      <w:r w:rsidRPr="006D2F09">
        <w:rPr>
          <w:sz w:val="24"/>
          <w:szCs w:val="24"/>
          <w:lang w:val="en-GB"/>
        </w:rPr>
        <w:t>old – old</w:t>
      </w:r>
      <w:r w:rsidRPr="00867BAD">
        <w:rPr>
          <w:b/>
          <w:sz w:val="24"/>
          <w:szCs w:val="24"/>
          <w:lang w:val="en-GB"/>
        </w:rPr>
        <w:t>er</w:t>
      </w:r>
    </w:p>
    <w:p w:rsidR="00E0429B" w:rsidRPr="006D2F09" w:rsidRDefault="00975983" w:rsidP="00E0429B">
      <w:pPr>
        <w:rPr>
          <w:sz w:val="24"/>
          <w:szCs w:val="24"/>
          <w:lang w:val="en-GB"/>
        </w:rPr>
      </w:pPr>
      <w:r w:rsidRPr="006D2F09">
        <w:rPr>
          <w:sz w:val="24"/>
          <w:szCs w:val="24"/>
          <w:lang w:val="en-GB"/>
        </w:rPr>
        <w:t>young – young</w:t>
      </w:r>
      <w:r w:rsidRPr="00867BAD">
        <w:rPr>
          <w:b/>
          <w:sz w:val="24"/>
          <w:szCs w:val="24"/>
          <w:lang w:val="en-GB"/>
        </w:rPr>
        <w:t>er</w:t>
      </w:r>
    </w:p>
    <w:p w:rsidR="00975983" w:rsidRDefault="00975983" w:rsidP="00E0429B">
      <w:pPr>
        <w:rPr>
          <w:sz w:val="24"/>
          <w:szCs w:val="24"/>
        </w:rPr>
      </w:pPr>
    </w:p>
    <w:p w:rsidR="00975983" w:rsidRDefault="00975983" w:rsidP="00E0429B">
      <w:pPr>
        <w:rPr>
          <w:sz w:val="24"/>
          <w:szCs w:val="24"/>
        </w:rPr>
      </w:pPr>
      <w:r>
        <w:rPr>
          <w:b/>
          <w:sz w:val="24"/>
          <w:szCs w:val="24"/>
        </w:rPr>
        <w:t>Uwaga!</w:t>
      </w:r>
      <w:r>
        <w:rPr>
          <w:sz w:val="24"/>
          <w:szCs w:val="24"/>
        </w:rPr>
        <w:t xml:space="preserve"> Zwracamy uwagę na pisownię, ponieważ w niektórych przypadkach przy dodawaniu końcówki er zajdą drobne zmiany:</w:t>
      </w:r>
    </w:p>
    <w:p w:rsidR="00975983" w:rsidRDefault="00975983" w:rsidP="00975983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Jeżeli przymiotnik kończy się na </w:t>
      </w:r>
      <w:r w:rsidRPr="00975983">
        <w:rPr>
          <w:b/>
          <w:sz w:val="24"/>
          <w:szCs w:val="24"/>
        </w:rPr>
        <w:t>e</w:t>
      </w:r>
      <w:r>
        <w:rPr>
          <w:sz w:val="24"/>
          <w:szCs w:val="24"/>
        </w:rPr>
        <w:t xml:space="preserve"> to nie dodajemy końcówki </w:t>
      </w:r>
      <w:r>
        <w:rPr>
          <w:b/>
          <w:sz w:val="24"/>
          <w:szCs w:val="24"/>
        </w:rPr>
        <w:t xml:space="preserve">er </w:t>
      </w:r>
      <w:r>
        <w:rPr>
          <w:sz w:val="24"/>
          <w:szCs w:val="24"/>
        </w:rPr>
        <w:t xml:space="preserve">ale samo </w:t>
      </w:r>
      <w:r>
        <w:rPr>
          <w:b/>
          <w:sz w:val="24"/>
          <w:szCs w:val="24"/>
        </w:rPr>
        <w:t>r</w:t>
      </w:r>
      <w:r>
        <w:rPr>
          <w:sz w:val="24"/>
          <w:szCs w:val="24"/>
        </w:rPr>
        <w:t>, np.:</w:t>
      </w:r>
    </w:p>
    <w:p w:rsidR="00975983" w:rsidRDefault="00975983" w:rsidP="00975983">
      <w:pPr>
        <w:pStyle w:val="Akapitzlist"/>
        <w:rPr>
          <w:sz w:val="24"/>
          <w:szCs w:val="24"/>
        </w:rPr>
      </w:pPr>
    </w:p>
    <w:p w:rsidR="00975983" w:rsidRPr="006D2F09" w:rsidRDefault="00975983" w:rsidP="00975983">
      <w:pPr>
        <w:pStyle w:val="Akapitzlist"/>
        <w:rPr>
          <w:b/>
          <w:sz w:val="24"/>
          <w:szCs w:val="24"/>
          <w:lang w:val="en-GB"/>
        </w:rPr>
      </w:pPr>
      <w:r w:rsidRPr="006D2F09">
        <w:rPr>
          <w:sz w:val="24"/>
          <w:szCs w:val="24"/>
          <w:lang w:val="en-GB"/>
        </w:rPr>
        <w:t>nice – nice</w:t>
      </w:r>
      <w:r w:rsidRPr="006D2F09">
        <w:rPr>
          <w:b/>
          <w:sz w:val="24"/>
          <w:szCs w:val="24"/>
          <w:lang w:val="en-GB"/>
        </w:rPr>
        <w:t>r</w:t>
      </w:r>
    </w:p>
    <w:p w:rsidR="00975983" w:rsidRDefault="00975983" w:rsidP="00975983">
      <w:pPr>
        <w:pStyle w:val="Akapitzlist"/>
        <w:rPr>
          <w:b/>
          <w:sz w:val="24"/>
          <w:szCs w:val="24"/>
        </w:rPr>
      </w:pPr>
    </w:p>
    <w:p w:rsidR="00975983" w:rsidRDefault="00975983" w:rsidP="00975983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Jeżeli przymiotnik kończy się na </w:t>
      </w:r>
      <w:r w:rsidRPr="00975983">
        <w:rPr>
          <w:b/>
          <w:sz w:val="24"/>
          <w:szCs w:val="24"/>
        </w:rPr>
        <w:t>y</w:t>
      </w:r>
      <w:r>
        <w:rPr>
          <w:sz w:val="24"/>
          <w:szCs w:val="24"/>
        </w:rPr>
        <w:t xml:space="preserve"> a przed y jest spółgłoska to zamieniamy y na </w:t>
      </w:r>
      <w:r w:rsidRPr="00975983">
        <w:rPr>
          <w:b/>
          <w:sz w:val="24"/>
          <w:szCs w:val="24"/>
        </w:rPr>
        <w:t>i</w:t>
      </w:r>
      <w:r>
        <w:rPr>
          <w:sz w:val="24"/>
          <w:szCs w:val="24"/>
        </w:rPr>
        <w:t xml:space="preserve"> a potem dodajemy końcówkę </w:t>
      </w:r>
      <w:r w:rsidRPr="00975983">
        <w:rPr>
          <w:b/>
          <w:sz w:val="24"/>
          <w:szCs w:val="24"/>
        </w:rPr>
        <w:t>er</w:t>
      </w:r>
      <w:r>
        <w:rPr>
          <w:sz w:val="24"/>
          <w:szCs w:val="24"/>
        </w:rPr>
        <w:t>, np.:</w:t>
      </w:r>
    </w:p>
    <w:p w:rsidR="00975983" w:rsidRPr="006D2F09" w:rsidRDefault="00975983" w:rsidP="00975983">
      <w:pPr>
        <w:ind w:left="720"/>
        <w:rPr>
          <w:sz w:val="24"/>
          <w:szCs w:val="24"/>
          <w:lang w:val="en-GB"/>
        </w:rPr>
      </w:pPr>
      <w:r w:rsidRPr="006D2F09">
        <w:rPr>
          <w:sz w:val="24"/>
          <w:szCs w:val="24"/>
          <w:lang w:val="en-GB"/>
        </w:rPr>
        <w:t>funny – funn</w:t>
      </w:r>
      <w:r w:rsidRPr="006D2F09">
        <w:rPr>
          <w:b/>
          <w:sz w:val="24"/>
          <w:szCs w:val="24"/>
          <w:lang w:val="en-GB"/>
        </w:rPr>
        <w:t>ier</w:t>
      </w:r>
    </w:p>
    <w:p w:rsidR="00975983" w:rsidRPr="00975983" w:rsidRDefault="00975983" w:rsidP="00975983">
      <w:pPr>
        <w:ind w:left="720"/>
        <w:rPr>
          <w:sz w:val="24"/>
          <w:szCs w:val="24"/>
        </w:rPr>
      </w:pPr>
    </w:p>
    <w:p w:rsidR="00E0429B" w:rsidRDefault="00CF4E69" w:rsidP="00975983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Jeżeli przymiotnik ma jedną sylabę a ostatnie trzy głoski (często są to jedyne głoski w tym przymiotniku bo większość z nich składa się z trzech liter) ułożone są w następującej kolejności:</w:t>
      </w:r>
    </w:p>
    <w:p w:rsidR="00CF4E69" w:rsidRDefault="00CF4E69" w:rsidP="00CF4E6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spółgłoska + samogłoska + spółgłoska</w:t>
      </w:r>
    </w:p>
    <w:p w:rsidR="00CF4E69" w:rsidRDefault="00CF4E69" w:rsidP="00CF4E6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to podwajamy ostatnią spółgłoskę i dodajemy końcówkę er, np.:</w:t>
      </w:r>
    </w:p>
    <w:p w:rsidR="00CF4E69" w:rsidRDefault="00CF4E69" w:rsidP="00CF4E69">
      <w:pPr>
        <w:pStyle w:val="Akapitzlist"/>
        <w:rPr>
          <w:sz w:val="24"/>
          <w:szCs w:val="24"/>
        </w:rPr>
      </w:pPr>
    </w:p>
    <w:p w:rsidR="00CF4E69" w:rsidRDefault="00CF4E69" w:rsidP="00CF4E69">
      <w:pPr>
        <w:pStyle w:val="Akapitzlist"/>
        <w:rPr>
          <w:b/>
          <w:sz w:val="24"/>
          <w:szCs w:val="24"/>
          <w:lang w:val="en-GB"/>
        </w:rPr>
      </w:pPr>
      <w:r>
        <w:rPr>
          <w:sz w:val="24"/>
          <w:szCs w:val="24"/>
        </w:rPr>
        <w:t xml:space="preserve">hot – </w:t>
      </w:r>
      <w:r w:rsidRPr="00CF4E69">
        <w:rPr>
          <w:sz w:val="24"/>
          <w:szCs w:val="24"/>
          <w:lang w:val="en-GB"/>
        </w:rPr>
        <w:t>hot</w:t>
      </w:r>
      <w:r w:rsidRPr="00CF4E69">
        <w:rPr>
          <w:b/>
          <w:sz w:val="24"/>
          <w:szCs w:val="24"/>
          <w:lang w:val="en-GB"/>
        </w:rPr>
        <w:t>ter</w:t>
      </w:r>
    </w:p>
    <w:p w:rsidR="00CF4E69" w:rsidRDefault="00CF4E69" w:rsidP="00CF4E69">
      <w:pPr>
        <w:pStyle w:val="Akapitzlist"/>
        <w:rPr>
          <w:b/>
          <w:sz w:val="24"/>
          <w:szCs w:val="24"/>
          <w:lang w:val="en-GB"/>
        </w:rPr>
      </w:pPr>
    </w:p>
    <w:p w:rsidR="00CF4E69" w:rsidRDefault="00CF4E69" w:rsidP="00CF4E69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PRZYMIOTNIKI WIELOSYLABOWE </w:t>
      </w:r>
    </w:p>
    <w:p w:rsidR="00CF4E69" w:rsidRDefault="00CF4E69" w:rsidP="00CF4E69">
      <w:pPr>
        <w:pStyle w:val="Akapitzlist"/>
        <w:rPr>
          <w:sz w:val="24"/>
          <w:szCs w:val="24"/>
          <w:lang w:val="en-GB"/>
        </w:rPr>
      </w:pPr>
    </w:p>
    <w:p w:rsidR="00CF4E69" w:rsidRDefault="00CF4E69" w:rsidP="00CF4E69">
      <w:pPr>
        <w:pStyle w:val="Akapitzlist"/>
        <w:rPr>
          <w:sz w:val="24"/>
          <w:szCs w:val="24"/>
        </w:rPr>
      </w:pPr>
      <w:r w:rsidRPr="00CF4E69">
        <w:rPr>
          <w:sz w:val="24"/>
          <w:szCs w:val="24"/>
        </w:rPr>
        <w:t>Do p</w:t>
      </w:r>
      <w:r>
        <w:rPr>
          <w:sz w:val="24"/>
          <w:szCs w:val="24"/>
        </w:rPr>
        <w:t>rzymiotników dłuższych, składających</w:t>
      </w:r>
      <w:r w:rsidRPr="00CF4E69">
        <w:rPr>
          <w:sz w:val="24"/>
          <w:szCs w:val="24"/>
        </w:rPr>
        <w:t xml:space="preserve"> się przynajmniej z dwóch sylab (ale nie te kończące się na y bo one stopniują się tak jak krótkie)</w:t>
      </w:r>
      <w:r>
        <w:rPr>
          <w:sz w:val="24"/>
          <w:szCs w:val="24"/>
        </w:rPr>
        <w:t xml:space="preserve"> nie dodajemy końcówek.</w:t>
      </w:r>
    </w:p>
    <w:p w:rsidR="00CF4E69" w:rsidRDefault="00CF4E69" w:rsidP="00CF4E69">
      <w:pPr>
        <w:pStyle w:val="Akapitzlist"/>
        <w:rPr>
          <w:sz w:val="24"/>
          <w:szCs w:val="24"/>
        </w:rPr>
      </w:pPr>
    </w:p>
    <w:p w:rsidR="00CF4E69" w:rsidRDefault="00CF4E69" w:rsidP="00CF4E6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Posługujemy się słowem </w:t>
      </w:r>
      <w:r w:rsidRPr="006D2F09">
        <w:rPr>
          <w:b/>
          <w:sz w:val="24"/>
          <w:szCs w:val="24"/>
          <w:lang w:val="en-GB"/>
        </w:rPr>
        <w:t>more</w:t>
      </w:r>
      <w:r>
        <w:rPr>
          <w:sz w:val="24"/>
          <w:szCs w:val="24"/>
        </w:rPr>
        <w:t xml:space="preserve"> (bardziej) aby utworzyć stopień wyższy, a przymiotnik się nie zmienia, np.:</w:t>
      </w:r>
    </w:p>
    <w:p w:rsidR="00CF4E69" w:rsidRDefault="00CF4E69" w:rsidP="00CF4E69">
      <w:pPr>
        <w:pStyle w:val="Akapitzlist"/>
        <w:rPr>
          <w:sz w:val="24"/>
          <w:szCs w:val="24"/>
        </w:rPr>
      </w:pPr>
    </w:p>
    <w:p w:rsidR="00CF4E69" w:rsidRPr="006D2F09" w:rsidRDefault="00CF4E69" w:rsidP="00CF4E69">
      <w:pPr>
        <w:pStyle w:val="Akapitzlist"/>
        <w:rPr>
          <w:sz w:val="24"/>
          <w:szCs w:val="24"/>
          <w:lang w:val="en-GB"/>
        </w:rPr>
      </w:pPr>
      <w:r w:rsidRPr="006D2F09">
        <w:rPr>
          <w:sz w:val="24"/>
          <w:szCs w:val="24"/>
          <w:lang w:val="en-GB"/>
        </w:rPr>
        <w:t xml:space="preserve">dangerous – </w:t>
      </w:r>
      <w:r w:rsidRPr="006D2F09">
        <w:rPr>
          <w:b/>
          <w:sz w:val="24"/>
          <w:szCs w:val="24"/>
          <w:lang w:val="en-GB"/>
        </w:rPr>
        <w:t>more</w:t>
      </w:r>
      <w:r w:rsidRPr="006D2F09">
        <w:rPr>
          <w:sz w:val="24"/>
          <w:szCs w:val="24"/>
          <w:lang w:val="en-GB"/>
        </w:rPr>
        <w:t xml:space="preserve"> dangerous</w:t>
      </w:r>
    </w:p>
    <w:p w:rsidR="00CF4E69" w:rsidRDefault="00CF4E69" w:rsidP="00CF4E6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lastRenderedPageBreak/>
        <w:t>PRZYMIOTNIKI NIEREGULARNE</w:t>
      </w:r>
    </w:p>
    <w:p w:rsidR="00CF4E69" w:rsidRDefault="00CF4E69" w:rsidP="00CF4E69">
      <w:pPr>
        <w:pStyle w:val="Akapitzlist"/>
        <w:rPr>
          <w:sz w:val="24"/>
          <w:szCs w:val="24"/>
        </w:rPr>
      </w:pPr>
    </w:p>
    <w:p w:rsidR="00CF4E69" w:rsidRDefault="00CF4E69" w:rsidP="00CF4E6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Należy się ich nauczyć na pamięć:</w:t>
      </w:r>
    </w:p>
    <w:p w:rsidR="00CF4E69" w:rsidRDefault="00CF4E69" w:rsidP="00CF4E69">
      <w:pPr>
        <w:pStyle w:val="Akapitzlist"/>
        <w:rPr>
          <w:sz w:val="24"/>
          <w:szCs w:val="24"/>
        </w:rPr>
      </w:pPr>
    </w:p>
    <w:p w:rsidR="00CF4E69" w:rsidRPr="00A24E52" w:rsidRDefault="00CF4E69" w:rsidP="00CF4E69">
      <w:pPr>
        <w:pStyle w:val="Akapitzlist"/>
        <w:rPr>
          <w:sz w:val="24"/>
          <w:szCs w:val="24"/>
          <w:lang w:val="en-GB"/>
        </w:rPr>
      </w:pPr>
      <w:r w:rsidRPr="00A24E52">
        <w:rPr>
          <w:sz w:val="24"/>
          <w:szCs w:val="24"/>
          <w:lang w:val="en-GB"/>
        </w:rPr>
        <w:t>good – better</w:t>
      </w:r>
    </w:p>
    <w:p w:rsidR="00CF4E69" w:rsidRPr="00A24E52" w:rsidRDefault="00CF4E69" w:rsidP="00CF4E69">
      <w:pPr>
        <w:pStyle w:val="Akapitzlist"/>
        <w:rPr>
          <w:sz w:val="24"/>
          <w:szCs w:val="24"/>
          <w:lang w:val="en-GB"/>
        </w:rPr>
      </w:pPr>
      <w:r w:rsidRPr="00A24E52">
        <w:rPr>
          <w:sz w:val="24"/>
          <w:szCs w:val="24"/>
          <w:lang w:val="en-GB"/>
        </w:rPr>
        <w:t>bad – worse</w:t>
      </w:r>
    </w:p>
    <w:p w:rsidR="00CF4E69" w:rsidRPr="00A24E52" w:rsidRDefault="00A24E52" w:rsidP="00CF4E69">
      <w:pPr>
        <w:pStyle w:val="Akapitzlist"/>
        <w:rPr>
          <w:sz w:val="24"/>
          <w:szCs w:val="24"/>
          <w:lang w:val="en-GB"/>
        </w:rPr>
      </w:pPr>
      <w:r w:rsidRPr="00A24E52">
        <w:rPr>
          <w:sz w:val="24"/>
          <w:szCs w:val="24"/>
          <w:lang w:val="en-GB"/>
        </w:rPr>
        <w:t>little - less</w:t>
      </w:r>
    </w:p>
    <w:p w:rsidR="00CF4E69" w:rsidRPr="00A24E52" w:rsidRDefault="00A24E52" w:rsidP="00CF4E69">
      <w:pPr>
        <w:pStyle w:val="Akapitzlist"/>
        <w:rPr>
          <w:sz w:val="24"/>
          <w:szCs w:val="24"/>
        </w:rPr>
      </w:pPr>
      <w:r w:rsidRPr="00A24E52">
        <w:rPr>
          <w:sz w:val="24"/>
          <w:szCs w:val="24"/>
        </w:rPr>
        <w:t xml:space="preserve">much / many – </w:t>
      </w:r>
      <w:r w:rsidRPr="006D2F09">
        <w:rPr>
          <w:sz w:val="24"/>
          <w:szCs w:val="24"/>
          <w:lang w:val="en-GB"/>
        </w:rPr>
        <w:t>more</w:t>
      </w:r>
      <w:r w:rsidRPr="00A24E5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Pr="00A24E52">
        <w:rPr>
          <w:sz w:val="24"/>
          <w:szCs w:val="24"/>
        </w:rPr>
        <w:t xml:space="preserve">(w stopniu wyższym nie rozróżniamy między rzeczownikami policzalnymi i niepoliczalnymi. </w:t>
      </w:r>
      <w:r>
        <w:rPr>
          <w:sz w:val="24"/>
          <w:szCs w:val="24"/>
        </w:rPr>
        <w:t xml:space="preserve">W stopniu równym rozróżniamy: many </w:t>
      </w:r>
      <w:r w:rsidRPr="00A24E52">
        <w:rPr>
          <w:sz w:val="24"/>
          <w:szCs w:val="24"/>
          <w:lang w:val="en-GB"/>
        </w:rPr>
        <w:t>friends /</w:t>
      </w:r>
      <w:r>
        <w:rPr>
          <w:sz w:val="24"/>
          <w:szCs w:val="24"/>
        </w:rPr>
        <w:t xml:space="preserve">wielu przyjaciół lub much </w:t>
      </w:r>
      <w:r w:rsidRPr="00A24E52">
        <w:rPr>
          <w:sz w:val="24"/>
          <w:szCs w:val="24"/>
          <w:lang w:val="en-GB"/>
        </w:rPr>
        <w:t>money</w:t>
      </w:r>
      <w:r>
        <w:rPr>
          <w:sz w:val="24"/>
          <w:szCs w:val="24"/>
        </w:rPr>
        <w:t xml:space="preserve"> / dużo pieniędzy ale w stopniu wyższym to bez różnicy </w:t>
      </w:r>
      <w:r w:rsidRPr="00A24E52">
        <w:rPr>
          <w:sz w:val="24"/>
          <w:szCs w:val="24"/>
          <w:lang w:val="en-GB"/>
        </w:rPr>
        <w:t>more friends</w:t>
      </w:r>
      <w:r>
        <w:rPr>
          <w:sz w:val="24"/>
          <w:szCs w:val="24"/>
        </w:rPr>
        <w:t xml:space="preserve"> / więcej przyjaciół i </w:t>
      </w:r>
      <w:r w:rsidRPr="00A24E52">
        <w:rPr>
          <w:sz w:val="24"/>
          <w:szCs w:val="24"/>
          <w:lang w:val="en-GB"/>
        </w:rPr>
        <w:t>more money</w:t>
      </w:r>
      <w:r>
        <w:rPr>
          <w:sz w:val="24"/>
          <w:szCs w:val="24"/>
        </w:rPr>
        <w:t xml:space="preserve"> / więcej pieniędzy)</w:t>
      </w:r>
    </w:p>
    <w:p w:rsidR="00A95F8F" w:rsidRDefault="00A95F8F">
      <w:pPr>
        <w:rPr>
          <w:b/>
          <w:sz w:val="24"/>
          <w:szCs w:val="24"/>
        </w:rPr>
      </w:pPr>
    </w:p>
    <w:p w:rsidR="00A24E52" w:rsidRDefault="00A24E52">
      <w:pPr>
        <w:rPr>
          <w:sz w:val="24"/>
          <w:szCs w:val="24"/>
        </w:rPr>
      </w:pPr>
      <w:r>
        <w:rPr>
          <w:sz w:val="24"/>
          <w:szCs w:val="24"/>
        </w:rPr>
        <w:t>Robimy zadanie 1, strona 88</w:t>
      </w:r>
      <w:r w:rsidR="006D2F09">
        <w:rPr>
          <w:sz w:val="24"/>
          <w:szCs w:val="24"/>
        </w:rPr>
        <w:t xml:space="preserve"> (podręcznik)</w:t>
      </w:r>
    </w:p>
    <w:p w:rsidR="00A24E52" w:rsidRDefault="00A24E52">
      <w:pPr>
        <w:rPr>
          <w:sz w:val="24"/>
          <w:szCs w:val="24"/>
        </w:rPr>
      </w:pPr>
      <w:r>
        <w:rPr>
          <w:sz w:val="24"/>
          <w:szCs w:val="24"/>
        </w:rPr>
        <w:t>Dopiszcie stopień wyższy do podanych przymiotników. Pamiętajcie o ewentualnych zmianach w pisowni.</w:t>
      </w:r>
    </w:p>
    <w:p w:rsidR="00A24E52" w:rsidRDefault="00A24E52">
      <w:pPr>
        <w:rPr>
          <w:sz w:val="24"/>
          <w:szCs w:val="24"/>
        </w:rPr>
      </w:pPr>
    </w:p>
    <w:p w:rsidR="00A24E52" w:rsidRDefault="00A24E52">
      <w:pPr>
        <w:rPr>
          <w:sz w:val="24"/>
          <w:szCs w:val="24"/>
        </w:rPr>
      </w:pPr>
      <w:r>
        <w:rPr>
          <w:sz w:val="24"/>
          <w:szCs w:val="24"/>
        </w:rPr>
        <w:t>Stopnia wyższego przymiotnika używamy, aby porównywać ze sobą osoby, przedmioty czy miejsca. Aby to robić potrzebujemy słowa</w:t>
      </w:r>
    </w:p>
    <w:p w:rsidR="00A24E52" w:rsidRDefault="00A24E52">
      <w:pPr>
        <w:rPr>
          <w:sz w:val="24"/>
          <w:szCs w:val="24"/>
        </w:rPr>
      </w:pPr>
      <w:r w:rsidRPr="006D2F09">
        <w:rPr>
          <w:b/>
          <w:sz w:val="24"/>
          <w:szCs w:val="24"/>
          <w:lang w:val="en-GB"/>
        </w:rPr>
        <w:t>than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 niż</w:t>
      </w:r>
    </w:p>
    <w:p w:rsidR="00A24E52" w:rsidRDefault="00A24E52">
      <w:pPr>
        <w:rPr>
          <w:sz w:val="24"/>
          <w:szCs w:val="24"/>
        </w:rPr>
      </w:pPr>
    </w:p>
    <w:p w:rsidR="00A24E52" w:rsidRDefault="00A24E52">
      <w:pPr>
        <w:rPr>
          <w:sz w:val="24"/>
          <w:szCs w:val="24"/>
          <w:lang w:val="en-GB"/>
        </w:rPr>
      </w:pPr>
      <w:r w:rsidRPr="00A24E52">
        <w:rPr>
          <w:sz w:val="24"/>
          <w:szCs w:val="24"/>
          <w:lang w:val="en-GB"/>
        </w:rPr>
        <w:t>I am tall</w:t>
      </w:r>
      <w:r w:rsidRPr="00A24E52">
        <w:rPr>
          <w:b/>
          <w:sz w:val="24"/>
          <w:szCs w:val="24"/>
          <w:lang w:val="en-GB"/>
        </w:rPr>
        <w:t>er</w:t>
      </w:r>
      <w:r w:rsidRPr="00A24E52">
        <w:rPr>
          <w:sz w:val="24"/>
          <w:szCs w:val="24"/>
          <w:lang w:val="en-GB"/>
        </w:rPr>
        <w:t xml:space="preserve"> </w:t>
      </w:r>
      <w:r w:rsidRPr="00A24E52">
        <w:rPr>
          <w:b/>
          <w:sz w:val="24"/>
          <w:szCs w:val="24"/>
          <w:lang w:val="en-GB"/>
        </w:rPr>
        <w:t>than</w:t>
      </w:r>
      <w:r w:rsidRPr="00A24E52">
        <w:rPr>
          <w:sz w:val="24"/>
          <w:szCs w:val="24"/>
          <w:lang w:val="en-GB"/>
        </w:rPr>
        <w:t xml:space="preserve"> my brother.</w:t>
      </w:r>
    </w:p>
    <w:p w:rsidR="00A24E52" w:rsidRDefault="006D2F09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film is </w:t>
      </w:r>
      <w:r w:rsidRPr="006D2F09">
        <w:rPr>
          <w:b/>
          <w:sz w:val="24"/>
          <w:szCs w:val="24"/>
          <w:lang w:val="en-GB"/>
        </w:rPr>
        <w:t>more exciting than</w:t>
      </w:r>
      <w:r>
        <w:rPr>
          <w:sz w:val="24"/>
          <w:szCs w:val="24"/>
          <w:lang w:val="en-GB"/>
        </w:rPr>
        <w:t xml:space="preserve"> the book.</w:t>
      </w:r>
    </w:p>
    <w:p w:rsidR="006D2F09" w:rsidRDefault="006D2F09">
      <w:pPr>
        <w:rPr>
          <w:sz w:val="24"/>
          <w:szCs w:val="24"/>
          <w:lang w:val="en-GB"/>
        </w:rPr>
      </w:pPr>
    </w:p>
    <w:p w:rsidR="006D2F09" w:rsidRPr="006D2F09" w:rsidRDefault="006D2F09">
      <w:pPr>
        <w:rPr>
          <w:sz w:val="24"/>
          <w:szCs w:val="24"/>
        </w:rPr>
      </w:pPr>
      <w:r w:rsidRPr="006D2F09">
        <w:rPr>
          <w:sz w:val="24"/>
          <w:szCs w:val="24"/>
        </w:rPr>
        <w:t>Robimy zadanie 2, strona 88 (podręcznik)</w:t>
      </w:r>
    </w:p>
    <w:p w:rsidR="006D2F09" w:rsidRDefault="006D2F09">
      <w:pPr>
        <w:rPr>
          <w:sz w:val="24"/>
          <w:szCs w:val="24"/>
        </w:rPr>
      </w:pPr>
      <w:r w:rsidRPr="006D2F09">
        <w:rPr>
          <w:sz w:val="24"/>
          <w:szCs w:val="24"/>
        </w:rPr>
        <w:t xml:space="preserve">Waszym zadaniem jest ułożenie zdań z podpowiedzi, w których porównacie ze sobą dwa miejsca lub rzeczy. </w:t>
      </w:r>
      <w:r>
        <w:rPr>
          <w:sz w:val="24"/>
          <w:szCs w:val="24"/>
        </w:rPr>
        <w:t xml:space="preserve">Czyli potrzebujemy przymiotnika w stopniu wyższym i słowa </w:t>
      </w:r>
      <w:r w:rsidRPr="006D2F09">
        <w:rPr>
          <w:sz w:val="24"/>
          <w:szCs w:val="24"/>
          <w:lang w:val="en-GB"/>
        </w:rPr>
        <w:t>than</w:t>
      </w:r>
      <w:r>
        <w:rPr>
          <w:sz w:val="24"/>
          <w:szCs w:val="24"/>
        </w:rPr>
        <w:t>.</w:t>
      </w:r>
    </w:p>
    <w:p w:rsidR="006D2F09" w:rsidRDefault="006D2F09">
      <w:pPr>
        <w:rPr>
          <w:sz w:val="24"/>
          <w:szCs w:val="24"/>
        </w:rPr>
      </w:pPr>
    </w:p>
    <w:p w:rsidR="006D2F09" w:rsidRDefault="006D2F09">
      <w:pPr>
        <w:rPr>
          <w:sz w:val="24"/>
          <w:szCs w:val="24"/>
        </w:rPr>
      </w:pPr>
      <w:r>
        <w:rPr>
          <w:sz w:val="24"/>
          <w:szCs w:val="24"/>
        </w:rPr>
        <w:t>Bardzo podobne zadanie w ćwiczeniach.</w:t>
      </w:r>
    </w:p>
    <w:p w:rsidR="006D2F09" w:rsidRDefault="006D2F09">
      <w:pPr>
        <w:rPr>
          <w:sz w:val="24"/>
          <w:szCs w:val="24"/>
        </w:rPr>
      </w:pPr>
      <w:r>
        <w:rPr>
          <w:sz w:val="24"/>
          <w:szCs w:val="24"/>
        </w:rPr>
        <w:t>Zadanie 5, strona 75</w:t>
      </w:r>
    </w:p>
    <w:p w:rsidR="006D2F09" w:rsidRDefault="006D2F09">
      <w:pPr>
        <w:rPr>
          <w:sz w:val="24"/>
          <w:szCs w:val="24"/>
        </w:rPr>
      </w:pPr>
      <w:r>
        <w:rPr>
          <w:sz w:val="24"/>
          <w:szCs w:val="24"/>
        </w:rPr>
        <w:t xml:space="preserve">Proszę użyć przymiotników podanych w poleceniu (kolejno tłumaczę: interesujący, zatłoczony, piękny, tętniący życiem, hałaśliwy, relaksujący, czysty) w stopniu wyższym i słowa </w:t>
      </w:r>
      <w:r w:rsidRPr="006D2F09">
        <w:rPr>
          <w:sz w:val="24"/>
          <w:szCs w:val="24"/>
          <w:lang w:val="en-GB"/>
        </w:rPr>
        <w:t>than</w:t>
      </w:r>
      <w:r>
        <w:rPr>
          <w:sz w:val="24"/>
          <w:szCs w:val="24"/>
        </w:rPr>
        <w:t xml:space="preserve"> aby porównać ze sobą trzy miejsca w Wielkiej Brytanii.</w:t>
      </w:r>
    </w:p>
    <w:p w:rsidR="006D2F09" w:rsidRDefault="006D2F09">
      <w:pPr>
        <w:rPr>
          <w:sz w:val="24"/>
          <w:szCs w:val="24"/>
        </w:rPr>
      </w:pPr>
      <w:r>
        <w:rPr>
          <w:sz w:val="24"/>
          <w:szCs w:val="24"/>
        </w:rPr>
        <w:lastRenderedPageBreak/>
        <w:t>NIE PRZYSYŁAJCIE ZADAŃ</w:t>
      </w:r>
    </w:p>
    <w:p w:rsidR="006D2F09" w:rsidRDefault="006D2F09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6D2F09" w:rsidRDefault="006D2F09">
      <w:pPr>
        <w:rPr>
          <w:sz w:val="24"/>
          <w:szCs w:val="24"/>
        </w:rPr>
      </w:pPr>
      <w:r>
        <w:rPr>
          <w:sz w:val="24"/>
          <w:szCs w:val="24"/>
        </w:rPr>
        <w:t>Kolejna lekcja 04.06.20</w:t>
      </w:r>
    </w:p>
    <w:p w:rsidR="006D2F09" w:rsidRPr="006D2F09" w:rsidRDefault="006D2F09">
      <w:pPr>
        <w:rPr>
          <w:sz w:val="24"/>
          <w:szCs w:val="24"/>
        </w:rPr>
      </w:pPr>
    </w:p>
    <w:sectPr w:rsidR="006D2F09" w:rsidRPr="006D2F09" w:rsidSect="00CA579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6B8E"/>
    <w:multiLevelType w:val="hybridMultilevel"/>
    <w:tmpl w:val="0206F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55027"/>
    <w:multiLevelType w:val="hybridMultilevel"/>
    <w:tmpl w:val="80BE8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432FB8"/>
    <w:multiLevelType w:val="hybridMultilevel"/>
    <w:tmpl w:val="7444D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95F8F"/>
    <w:rsid w:val="006D2F09"/>
    <w:rsid w:val="00867BAD"/>
    <w:rsid w:val="00975983"/>
    <w:rsid w:val="00A24E52"/>
    <w:rsid w:val="00A95F8F"/>
    <w:rsid w:val="00CA5795"/>
    <w:rsid w:val="00CF4E69"/>
    <w:rsid w:val="00E04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57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5F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2020-06-03T06:18:00Z</dcterms:created>
  <dcterms:modified xsi:type="dcterms:W3CDTF">2020-06-03T07:19:00Z</dcterms:modified>
</cp:coreProperties>
</file>