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color w:val="5B9BD5" w:themeColor="accent1"/>
          <w:sz w:val="24"/>
          <w:szCs w:val="24"/>
        </w:rPr>
        <w:id w:val="200985559"/>
        <w:docPartObj>
          <w:docPartGallery w:val="Cover Pages"/>
          <w:docPartUnique/>
        </w:docPartObj>
      </w:sdtPr>
      <w:sdtEndPr/>
      <w:sdtContent>
        <w:p w14:paraId="02F2706E" w14:textId="77777777" w:rsidR="008F5596" w:rsidRDefault="008F5596">
          <w:pPr>
            <w:pStyle w:val="Bezodstpw"/>
            <w:spacing w:before="1540" w:after="240"/>
            <w:jc w:val="center"/>
            <w:rPr>
              <w:color w:val="5B9BD5" w:themeColor="accent1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caps/>
              <w:sz w:val="72"/>
              <w:szCs w:val="72"/>
            </w:rPr>
            <w:alias w:val="Tytuł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9CFEFEC" w14:textId="77777777" w:rsidR="008F5596" w:rsidRDefault="00D47146">
              <w:pPr>
                <w:pStyle w:val="Bezodstpw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b/>
                  <w:caps/>
                  <w:sz w:val="72"/>
                  <w:szCs w:val="72"/>
                </w:rPr>
                <w:t>Polityka oraz procedury ochrony dzieci przed krzywdzeniem</w:t>
              </w:r>
            </w:p>
          </w:sdtContent>
        </w:sdt>
        <w:p w14:paraId="293400E9" w14:textId="77777777" w:rsidR="008F5596" w:rsidRDefault="008F5596">
          <w:pPr>
            <w:pStyle w:val="Bezodstpw"/>
            <w:jc w:val="center"/>
            <w:rPr>
              <w:color w:val="5B9BD5" w:themeColor="accent1"/>
              <w:sz w:val="28"/>
              <w:szCs w:val="28"/>
            </w:rPr>
          </w:pPr>
        </w:p>
        <w:p w14:paraId="4B13C2C3" w14:textId="77777777" w:rsidR="008F5596" w:rsidRDefault="005C7960">
          <w:pPr>
            <w:pStyle w:val="Bezodstpw"/>
            <w:jc w:val="center"/>
            <w:rPr>
              <w:color w:val="5B9BD5" w:themeColor="accent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D1E5DB" wp14:editId="796BF6E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7315200" cy="365760"/>
                    <wp:effectExtent l="0" t="0" r="11430" b="8255"/>
                    <wp:wrapNone/>
                    <wp:docPr id="142" name="Pole tekstowe 1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3152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B73433" w14:textId="77777777" w:rsidR="00B263F5" w:rsidRDefault="00087C1D">
                                <w:pPr>
                                  <w:pStyle w:val="Bezodstpw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</w:rPr>
                                    <w:alias w:val="Firma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263F5">
                                      <w:rPr>
                                        <w:caps/>
                                      </w:rPr>
                                      <w:t>Zespół szkolno-przedszkolny w łysej górze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D1E5D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42" o:spid="_x0000_s1026" type="#_x0000_t202" style="position:absolute;left:0;text-align:left;margin-left:0;margin-top:0;width:8in;height:28.8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" filled="f" stroked="f" strokeweight=".5pt">
                    <v:textbox style="mso-fit-shape-to-text:t" inset="0,0,0,0">
                      <w:txbxContent>
                        <w:p w14:paraId="38B73433" w14:textId="77777777" w:rsidR="00B263F5" w:rsidRDefault="00087C1D">
                          <w:pPr>
                            <w:pStyle w:val="Bezodstpw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</w:rPr>
                              <w:alias w:val="Firma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263F5">
                                <w:rPr>
                                  <w:caps/>
                                </w:rPr>
                                <w:t>Zespół szkolno-przedszkolny w łysej górze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50237DB1" w14:textId="77777777" w:rsidR="008F5596" w:rsidRDefault="005C7960">
          <w:r>
            <w:br w:type="page"/>
          </w:r>
        </w:p>
      </w:sdtContent>
    </w:sdt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-1865438671"/>
        <w:docPartObj>
          <w:docPartGallery w:val="Table of Contents"/>
          <w:docPartUnique/>
        </w:docPartObj>
      </w:sdtPr>
      <w:sdtEndPr/>
      <w:sdtContent>
        <w:p w14:paraId="7C99DABF" w14:textId="77777777" w:rsidR="008F5596" w:rsidRDefault="005C7960">
          <w:pPr>
            <w:pStyle w:val="Nagwekspisutreci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Spis treści</w:t>
          </w:r>
        </w:p>
        <w:p w14:paraId="3569BD5C" w14:textId="77777777" w:rsidR="008F5596" w:rsidRDefault="005C7960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6934786" w:history="1">
            <w:r>
              <w:rPr>
                <w:rStyle w:val="Hipercze"/>
                <w:rFonts w:eastAsia="Times New Roman"/>
                <w:b/>
                <w:noProof/>
              </w:rPr>
              <w:t>Polityka oraz procedury ochrony dzieci przed krzywdzeniem</w:t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_Toc156934786 \h </w:instrText>
            </w:r>
            <w:r>
              <w:rPr>
                <w:rStyle w:val="Hipercze"/>
                <w:noProof/>
                <w:webHidden/>
                <w:color w:val="auto"/>
                <w:u w:val="none"/>
              </w:rPr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t>2</w:t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34924285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87" w:history="1">
            <w:r w:rsidR="005C7960">
              <w:rPr>
                <w:rStyle w:val="Hipercze"/>
                <w:rFonts w:eastAsia="Times New Roman"/>
                <w:b/>
                <w:noProof/>
              </w:rPr>
              <w:t>Podstawy prawne Polityki ochrony dzieci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_Toc156934787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6A0EC8D2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88" w:history="1">
            <w:r w:rsidR="005C7960">
              <w:rPr>
                <w:rStyle w:val="Hipercze"/>
                <w:rFonts w:eastAsia="Times New Roman"/>
                <w:b/>
                <w:noProof/>
              </w:rPr>
              <w:t>Słowniczek pojęć/objaśnienie terminów używanych w dokumencie Polityka ochrony dzieci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_Toc156934788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543B1EB1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89" w:history="1">
            <w:r w:rsidR="005C7960">
              <w:rPr>
                <w:rStyle w:val="Hipercze"/>
                <w:rFonts w:eastAsia="Times New Roman"/>
                <w:b/>
                <w:noProof/>
              </w:rPr>
              <w:t>Rozpoznawanie i reagowanie na czynniki ryzyka krzywdzenia dzieci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_Toc156934789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3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7B15568C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0" w:history="1">
            <w:r w:rsidR="005C7960">
              <w:rPr>
                <w:rStyle w:val="Hipercze"/>
                <w:rFonts w:eastAsia="Times New Roman"/>
                <w:b/>
                <w:noProof/>
              </w:rPr>
              <w:t>Zasady rekrutacji personelu (pracowników/współpracowników/wolontariuszy/stażystów/praktykantów)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_Toc156934790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3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7CA6286D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1" w:history="1">
            <w:r w:rsidR="005C7960">
              <w:rPr>
                <w:rStyle w:val="Hipercze"/>
                <w:rFonts w:eastAsia="Times New Roman"/>
                <w:b/>
                <w:noProof/>
              </w:rPr>
              <w:t>Zasady bezpiecznych relacji pomiędzy personelem (pracownikami/współpracownikami/wolontariuszami/stażystami/praktykantami) Zespołu Szkolno-Przedszkolnego a dziećmi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_Toc156934791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3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0D69C946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2" w:history="1">
            <w:r w:rsidR="005C7960">
              <w:rPr>
                <w:rStyle w:val="Hipercze"/>
                <w:rFonts w:eastAsia="Times New Roman"/>
                <w:b/>
                <w:noProof/>
              </w:rPr>
              <w:t>Procedury interwencji w przypadku podejrzenia krzywdzenia dziecka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_Toc156934792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4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2E5B36A8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3" w:history="1">
            <w:r w:rsidR="005C7960">
              <w:rPr>
                <w:rStyle w:val="Hipercze"/>
                <w:rFonts w:eastAsia="Times New Roman"/>
                <w:b/>
                <w:noProof/>
              </w:rPr>
              <w:t>Zasady ochrony danych osobowych oraz wizerunku dzieci w placówce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_Toc156934793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5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7C4C95A8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4" w:history="1">
            <w:r w:rsidR="005C7960">
              <w:rPr>
                <w:rStyle w:val="Hipercze"/>
                <w:rFonts w:eastAsia="Times New Roman"/>
                <w:b/>
                <w:bCs/>
                <w:noProof/>
              </w:rPr>
              <w:t>Z</w:t>
            </w:r>
            <w:r w:rsidR="005C7960">
              <w:rPr>
                <w:rStyle w:val="Hipercze"/>
                <w:b/>
                <w:noProof/>
              </w:rPr>
              <w:t>asady bezpiecznego korzystania z Internetu i mediów elektronicznych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_Toc156934794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6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21164AF0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5" w:history="1">
            <w:r w:rsidR="005C7960">
              <w:rPr>
                <w:rStyle w:val="Hipercze"/>
                <w:rFonts w:eastAsia="Times New Roman"/>
                <w:b/>
                <w:noProof/>
              </w:rPr>
              <w:t>Monitoring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_Toc156934795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7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6F45AB3B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6" w:history="1">
            <w:r w:rsidR="005C7960">
              <w:rPr>
                <w:rStyle w:val="Hipercze"/>
                <w:rFonts w:eastAsia="Times New Roman"/>
                <w:b/>
                <w:noProof/>
              </w:rPr>
              <w:t>Przepisy końcowe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_Toc156934796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7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5EC6F2AA" w14:textId="77777777" w:rsidR="008F5596" w:rsidRDefault="005C7960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Style w:val="Hipercze"/>
              <w:b/>
              <w:noProof/>
              <w:color w:val="auto"/>
              <w:u w:val="none"/>
            </w:rPr>
            <w:t>Załącznik nr 1</w:t>
          </w:r>
          <w:r>
            <w:rPr>
              <w:rStyle w:val="Hipercze"/>
              <w:noProof/>
            </w:rPr>
            <w:t xml:space="preserve"> </w:t>
          </w:r>
          <w:hyperlink w:anchor="_Toc156934798" w:history="1">
            <w:r>
              <w:rPr>
                <w:rStyle w:val="Hipercze"/>
                <w:rFonts w:eastAsia="Times New Roman"/>
                <w:b/>
                <w:noProof/>
              </w:rPr>
              <w:t>Zasady bezpiecznej rekrutacji personelu</w:t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_Toc156934798 \h </w:instrText>
            </w:r>
            <w:r>
              <w:rPr>
                <w:rStyle w:val="Hipercze"/>
                <w:noProof/>
                <w:webHidden/>
                <w:color w:val="auto"/>
                <w:u w:val="none"/>
              </w:rPr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t>8</w:t>
            </w:r>
            <w:r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115843E5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799" w:history="1">
            <w:r w:rsidR="005C7960">
              <w:rPr>
                <w:rStyle w:val="Hipercze"/>
                <w:rFonts w:eastAsia="Times New Roman"/>
                <w:b/>
                <w:noProof/>
              </w:rPr>
              <w:t>Załącznik nr 2</w:t>
            </w:r>
          </w:hyperlink>
          <w:r w:rsidR="005C7960">
            <w:rPr>
              <w:rStyle w:val="Hipercze"/>
              <w:noProof/>
            </w:rPr>
            <w:t xml:space="preserve"> </w:t>
          </w:r>
          <w:hyperlink w:anchor="_Toc156934800" w:history="1">
            <w:r w:rsidR="005C7960">
              <w:rPr>
                <w:rStyle w:val="Hipercze"/>
                <w:rFonts w:eastAsia="Times New Roman"/>
                <w:b/>
                <w:noProof/>
              </w:rPr>
              <w:t>Zasady bezpiecznych relacji personelu z dziećmi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_Toc156934800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12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02315D65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01" w:history="1">
            <w:r w:rsidR="005C7960">
              <w:rPr>
                <w:rStyle w:val="Hipercze"/>
                <w:b/>
                <w:noProof/>
              </w:rPr>
              <w:t>Załącznik nr 3</w:t>
            </w:r>
          </w:hyperlink>
          <w:r w:rsidR="005C7960">
            <w:rPr>
              <w:rStyle w:val="Hipercze"/>
              <w:noProof/>
            </w:rPr>
            <w:t xml:space="preserve"> </w:t>
          </w:r>
          <w:hyperlink w:anchor="_Toc156934802" w:history="1">
            <w:r w:rsidR="005C7960">
              <w:rPr>
                <w:rStyle w:val="Hipercze"/>
                <w:b/>
                <w:noProof/>
              </w:rPr>
              <w:t>Rejestr zdarzeń podejrzenia krzywdzenia lub krzywdzenia małoletnich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_Toc156934802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15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3AD89DD2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03" w:history="1">
            <w:r w:rsidR="005C7960">
              <w:rPr>
                <w:rStyle w:val="Hipercze"/>
                <w:rFonts w:eastAsia="Times New Roman"/>
                <w:b/>
                <w:noProof/>
              </w:rPr>
              <w:t>Załącznik nr 4</w:t>
            </w:r>
          </w:hyperlink>
          <w:r w:rsidR="005C7960">
            <w:rPr>
              <w:rStyle w:val="Hipercze"/>
              <w:noProof/>
            </w:rPr>
            <w:t xml:space="preserve"> </w:t>
          </w:r>
          <w:hyperlink w:anchor="_Toc156934804" w:history="1">
            <w:r w:rsidR="005C7960">
              <w:rPr>
                <w:rStyle w:val="Hipercze"/>
                <w:rFonts w:eastAsia="Times New Roman"/>
                <w:b/>
                <w:noProof/>
              </w:rPr>
              <w:t>Zasady ochrony wizerunku i danych osobowych dzieci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_Toc156934804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16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232B48A0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05" w:history="1">
            <w:r w:rsidR="005C7960">
              <w:rPr>
                <w:rStyle w:val="Hipercze"/>
                <w:rFonts w:eastAsia="Times New Roman"/>
                <w:b/>
                <w:noProof/>
              </w:rPr>
              <w:t>Załącznik nr 5</w:t>
            </w:r>
          </w:hyperlink>
          <w:r w:rsidR="005C7960">
            <w:rPr>
              <w:rStyle w:val="Hipercze"/>
              <w:noProof/>
            </w:rPr>
            <w:t xml:space="preserve"> </w:t>
          </w:r>
          <w:hyperlink w:anchor="_Toc156934806" w:history="1">
            <w:r w:rsidR="005C7960">
              <w:rPr>
                <w:rStyle w:val="Hipercze"/>
                <w:rFonts w:eastAsia="Times New Roman"/>
                <w:b/>
                <w:noProof/>
              </w:rPr>
              <w:t>Zasady bezpiecznego korzystania z Internetu i mediów elektronicznych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_Toc156934806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19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4E8DE99B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07" w:history="1">
            <w:r w:rsidR="005C7960">
              <w:rPr>
                <w:rStyle w:val="Hipercze"/>
                <w:b/>
                <w:noProof/>
              </w:rPr>
              <w:t>Załącznik nr 6</w:t>
            </w:r>
          </w:hyperlink>
          <w:r w:rsidR="005C7960">
            <w:rPr>
              <w:rStyle w:val="Hipercze"/>
              <w:noProof/>
            </w:rPr>
            <w:t xml:space="preserve"> </w:t>
          </w:r>
          <w:hyperlink w:anchor="_Toc156934808" w:history="1">
            <w:r w:rsidR="005C7960">
              <w:rPr>
                <w:rStyle w:val="Hipercze"/>
                <w:b/>
                <w:noProof/>
              </w:rPr>
              <w:t>MONITOROWANIE I WERYFIKOWANIE PROCEDUR OCHRONY MAŁOLETNICH</w:t>
            </w:r>
          </w:hyperlink>
          <w:r w:rsidR="005C7960">
            <w:rPr>
              <w:rStyle w:val="Hipercze"/>
              <w:noProof/>
            </w:rPr>
            <w:t xml:space="preserve">  </w:t>
          </w:r>
          <w:hyperlink w:anchor="_Toc156934809" w:history="1">
            <w:r w:rsidR="005C7960">
              <w:rPr>
                <w:rStyle w:val="Hipercze"/>
                <w:b/>
                <w:noProof/>
              </w:rPr>
              <w:t>badanie ankietowe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_Toc156934809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20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3547C417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10" w:history="1">
            <w:r w:rsidR="005C7960">
              <w:rPr>
                <w:rStyle w:val="Hipercze"/>
                <w:rFonts w:eastAsia="Times New Roman"/>
                <w:b/>
                <w:noProof/>
              </w:rPr>
              <w:t>Procedura podejmowania interwencji w sytuacji podejrzenia krzywdzenia lub posiadania informacji o krzywdzeniu małoletniego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_Toc156934810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21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1D3A6599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23" w:history="1">
            <w:r w:rsidR="005C7960">
              <w:rPr>
                <w:rStyle w:val="Hipercze"/>
                <w:rFonts w:eastAsia="Times New Roman"/>
                <w:b/>
                <w:noProof/>
              </w:rPr>
              <w:t>Procedura reagowania i działań w przypadku niewłaściwych relacji między małoletnimi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_Toc156934823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23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64585DBF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30" w:history="1">
            <w:r w:rsidR="005C7960">
              <w:rPr>
                <w:rStyle w:val="Hipercze"/>
                <w:rFonts w:eastAsia="Times New Roman"/>
                <w:b/>
                <w:noProof/>
              </w:rPr>
              <w:t>Procedura zapewniająca bezpieczne relacje między małoletnim a pracownikami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_Toc156934830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24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2D1146F3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35" w:history="1">
            <w:r w:rsidR="005C7960">
              <w:rPr>
                <w:rStyle w:val="Hipercze"/>
                <w:rFonts w:eastAsia="Times New Roman"/>
                <w:b/>
                <w:noProof/>
              </w:rPr>
              <w:t>Procedura bezpiecznego korzystania z Internetu, urządzeń elektronicznych i reagowania w przypadku stwierdzenia lub podejrzenia cyberprzemocy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_Toc156934835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25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0ADB9499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39" w:history="1">
            <w:r w:rsidR="005C7960">
              <w:rPr>
                <w:rStyle w:val="Hipercze"/>
                <w:rFonts w:eastAsia="Times New Roman"/>
                <w:b/>
                <w:noProof/>
              </w:rPr>
              <w:t>Procedura ochrony wizerunku i danych osobowych małoletnich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_Toc156934839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26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24E06D87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43" w:history="1">
            <w:r w:rsidR="005C7960">
              <w:rPr>
                <w:rStyle w:val="Hipercze"/>
                <w:rFonts w:eastAsia="Times New Roman"/>
                <w:b/>
                <w:noProof/>
              </w:rPr>
              <w:t>Procedura monitorowania i weryfikowania standardów ochrony małoletnich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_Toc156934843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27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50D69382" w14:textId="77777777" w:rsidR="008F5596" w:rsidRDefault="00087C1D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156934847" w:history="1">
            <w:r w:rsidR="005C7960">
              <w:rPr>
                <w:rStyle w:val="Hipercze"/>
                <w:b/>
                <w:noProof/>
              </w:rPr>
              <w:t>Protokół interwencji w przypadku zastosowania procedur podejrzenia krzywdzenia lub krzywdzenia małoletniego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ab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begin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instrText xml:space="preserve"> PAGEREF _Toc156934847 \h </w:instrTex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separate"/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t>28</w:t>
            </w:r>
            <w:r w:rsidR="005C7960">
              <w:rPr>
                <w:rStyle w:val="Hipercze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14:paraId="52E5B64C" w14:textId="77777777" w:rsidR="008F5596" w:rsidRDefault="005C7960">
          <w:r>
            <w:rPr>
              <w:b/>
              <w:bCs/>
            </w:rPr>
            <w:fldChar w:fldCharType="end"/>
          </w:r>
        </w:p>
      </w:sdtContent>
    </w:sdt>
    <w:p w14:paraId="518F53CE" w14:textId="77777777" w:rsidR="008F5596" w:rsidRDefault="008F5596"/>
    <w:p w14:paraId="028EE9A5" w14:textId="77777777" w:rsidR="008F5596" w:rsidRDefault="008F5596"/>
    <w:p w14:paraId="3FA61052" w14:textId="77777777" w:rsidR="008F5596" w:rsidRDefault="008F5596"/>
    <w:p w14:paraId="60CCE82A" w14:textId="77777777" w:rsidR="008F5596" w:rsidRDefault="008F5596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F5596" w14:paraId="78B072EE" w14:textId="77777777">
        <w:trPr>
          <w:tblCellSpacing w:w="0" w:type="dxa"/>
        </w:trPr>
        <w:tc>
          <w:tcPr>
            <w:tcW w:w="2500" w:type="pct"/>
            <w:hideMark/>
          </w:tcPr>
          <w:p w14:paraId="2FF383F4" w14:textId="77777777" w:rsidR="008F5596" w:rsidRDefault="005C7960">
            <w:pPr>
              <w:spacing w:line="27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Zespół Szkolno-Przedszkolny im. Kuratora Jana Smolenia w Łysej Górze </w:t>
            </w:r>
          </w:p>
          <w:p w14:paraId="2C19E250" w14:textId="77777777" w:rsidR="008F5596" w:rsidRDefault="005C7960">
            <w:pPr>
              <w:spacing w:line="27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Łysa Góra 275, 32-853 Łysa Góra</w:t>
            </w:r>
            <w:r>
              <w:rPr>
                <w:rFonts w:eastAsia="Times New Roman"/>
              </w:rPr>
              <w:br/>
              <w:t>małopolskie</w:t>
            </w:r>
          </w:p>
        </w:tc>
        <w:tc>
          <w:tcPr>
            <w:tcW w:w="2500" w:type="pct"/>
            <w:hideMark/>
          </w:tcPr>
          <w:p w14:paraId="780BD327" w14:textId="77777777" w:rsidR="008F5596" w:rsidRPr="007C69A9" w:rsidRDefault="005C7960">
            <w:pPr>
              <w:spacing w:line="270" w:lineRule="atLeast"/>
              <w:jc w:val="right"/>
              <w:rPr>
                <w:rFonts w:eastAsia="Times New Roman"/>
                <w:color w:val="FF0000"/>
              </w:rPr>
            </w:pPr>
            <w:r w:rsidRPr="007C69A9">
              <w:rPr>
                <w:rFonts w:eastAsia="Times New Roman"/>
                <w:color w:val="FF0000"/>
              </w:rPr>
              <w:t>Łysa Góra, 2024-01-30</w:t>
            </w:r>
          </w:p>
        </w:tc>
      </w:tr>
    </w:tbl>
    <w:p w14:paraId="243606BB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bookmarkStart w:id="0" w:name="_Toc156934786"/>
      <w:r>
        <w:rPr>
          <w:rFonts w:ascii="Times New Roman" w:eastAsia="Times New Roman" w:hAnsi="Times New Roman" w:cs="Times New Roman"/>
          <w:b/>
          <w:color w:val="auto"/>
        </w:rPr>
        <w:t>Polityka oraz procedury ochrony dzieci przed krzywdzeniem</w:t>
      </w:r>
      <w:bookmarkEnd w:id="0"/>
      <w:r>
        <w:rPr>
          <w:rFonts w:ascii="Times New Roman" w:eastAsia="Times New Roman" w:hAnsi="Times New Roman" w:cs="Times New Roman"/>
          <w:b/>
        </w:rPr>
        <w:br/>
      </w:r>
    </w:p>
    <w:p w14:paraId="47ACE78F" w14:textId="77777777" w:rsidR="008F5596" w:rsidRDefault="005C7960">
      <w:pPr>
        <w:spacing w:line="270" w:lineRule="atLeast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Preambuła, czyli wstęp do dokumentu</w:t>
      </w:r>
    </w:p>
    <w:p w14:paraId="4F3C388F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54529718" w14:textId="77777777" w:rsidR="008F5596" w:rsidRDefault="005C7960">
      <w:pPr>
        <w:spacing w:line="270" w:lineRule="atLeast"/>
        <w:ind w:firstLine="708"/>
        <w:jc w:val="both"/>
        <w:divId w:val="514466154"/>
        <w:rPr>
          <w:rFonts w:eastAsia="Times New Roman"/>
        </w:rPr>
      </w:pPr>
      <w:r>
        <w:rPr>
          <w:rFonts w:eastAsia="Times New Roman"/>
        </w:rPr>
        <w:t>Naczelną zasadą wszystkich działań podejmowanych przez personel Zespołu Szkolno-Przedszkolnego</w:t>
      </w:r>
      <w:r w:rsidR="007C69A9">
        <w:rPr>
          <w:rFonts w:eastAsia="Times New Roman"/>
        </w:rPr>
        <w:t xml:space="preserve"> w Łysej Górze</w:t>
      </w:r>
      <w:r>
        <w:rPr>
          <w:rFonts w:eastAsia="Times New Roman"/>
        </w:rPr>
        <w:t xml:space="preserve"> jest działanie dla dobra dziecka i w jego najlepszym interesie. Członkowie personelu </w:t>
      </w:r>
      <w:r w:rsidR="007C69A9">
        <w:rPr>
          <w:rFonts w:eastAsia="Times New Roman"/>
        </w:rPr>
        <w:t xml:space="preserve">Zespołu Szkolno-Przedszkolnego </w:t>
      </w:r>
      <w:r>
        <w:rPr>
          <w:rFonts w:eastAsia="Times New Roman"/>
        </w:rPr>
        <w:t>traktują dziecko z szacunkiem oraz uwzględniają jego potrzeby. Niedopuszczalne jest stosowanie przez członków personelu wobec dziecka przemocy w jakiejkolwiek formie. Personel Zespołu Szkolno-Przedszkolnego, realizując te cele, działa w ramach obowiązującego prawa, przepisów wewnętrznych danej</w:t>
      </w:r>
      <w:r w:rsidR="00E061FC">
        <w:rPr>
          <w:rFonts w:eastAsia="Times New Roman"/>
        </w:rPr>
        <w:t xml:space="preserve"> szkoły oraz swoich </w:t>
      </w:r>
      <w:r>
        <w:rPr>
          <w:rFonts w:eastAsia="Times New Roman"/>
        </w:rPr>
        <w:t xml:space="preserve">kompetencji. 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F7B690E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" w:name="_Toc156934787"/>
      <w:r>
        <w:rPr>
          <w:rFonts w:ascii="Times New Roman" w:eastAsia="Times New Roman" w:hAnsi="Times New Roman" w:cs="Times New Roman"/>
          <w:b/>
          <w:color w:val="auto"/>
        </w:rPr>
        <w:t>Podstawy prawne Polityki ochrony dzieci</w:t>
      </w:r>
      <w:bookmarkEnd w:id="1"/>
    </w:p>
    <w:p w14:paraId="3C7A2929" w14:textId="77777777" w:rsidR="00C179BF" w:rsidRPr="00C179BF" w:rsidRDefault="00C179BF" w:rsidP="00C179BF"/>
    <w:p w14:paraId="3589D31A" w14:textId="77777777" w:rsidR="00C179BF" w:rsidRDefault="00C179BF" w:rsidP="00C179BF">
      <w:pPr>
        <w:spacing w:line="270" w:lineRule="atLeast"/>
        <w:jc w:val="both"/>
        <w:divId w:val="1983656483"/>
        <w:rPr>
          <w:rFonts w:eastAsia="Times New Roman"/>
        </w:rPr>
      </w:pPr>
      <w:r w:rsidRPr="00C179BF">
        <w:rPr>
          <w:rFonts w:eastAsia="Times New Roman"/>
        </w:rPr>
        <w:t xml:space="preserve">1. Ustawa z dnia 29 lipca 2005 r. o przeciwdziałaniu przemocy domowej (Dz.U. z 2021 r. poz. 1249 oraz z 2023 r. poz. 289 oraz 535) </w:t>
      </w:r>
    </w:p>
    <w:p w14:paraId="037451AF" w14:textId="77777777" w:rsidR="00C179BF" w:rsidRDefault="00C179BF" w:rsidP="00C179BF">
      <w:pPr>
        <w:spacing w:line="270" w:lineRule="atLeast"/>
        <w:jc w:val="both"/>
        <w:divId w:val="1983656483"/>
        <w:rPr>
          <w:rFonts w:eastAsia="Times New Roman"/>
        </w:rPr>
      </w:pPr>
      <w:r w:rsidRPr="00C179BF">
        <w:rPr>
          <w:rFonts w:eastAsia="Times New Roman"/>
        </w:rPr>
        <w:t xml:space="preserve">2. Rozporządzenie Rady Ministrów z dnia 13 września 2011 r. w sprawie procedury „Niebieskie Karty” oraz wzorów formularzy „Niebieska Karta” (Dz. U. poz. 1870) </w:t>
      </w:r>
    </w:p>
    <w:p w14:paraId="206E53C2" w14:textId="77777777" w:rsidR="00C179BF" w:rsidRDefault="00C179BF" w:rsidP="00C179BF">
      <w:pPr>
        <w:spacing w:line="270" w:lineRule="atLeast"/>
        <w:jc w:val="both"/>
        <w:divId w:val="1983656483"/>
        <w:rPr>
          <w:rFonts w:eastAsia="Times New Roman"/>
        </w:rPr>
      </w:pPr>
      <w:r w:rsidRPr="00C179BF">
        <w:rPr>
          <w:rFonts w:eastAsia="Times New Roman"/>
        </w:rPr>
        <w:t xml:space="preserve">3. Ustawa z dnia 28 lipca 2023 r. o zmianie ustawy – Kodeks rodzinny i opiekuńczy oraz niektórych innych ustaw (Dz.U. poz.1606) </w:t>
      </w:r>
    </w:p>
    <w:p w14:paraId="43900142" w14:textId="77777777" w:rsidR="00C179BF" w:rsidRDefault="00C179BF" w:rsidP="00C179BF">
      <w:pPr>
        <w:spacing w:line="270" w:lineRule="atLeast"/>
        <w:jc w:val="both"/>
        <w:divId w:val="1983656483"/>
        <w:rPr>
          <w:rFonts w:eastAsia="Times New Roman"/>
        </w:rPr>
      </w:pPr>
      <w:r w:rsidRPr="00C179BF">
        <w:rPr>
          <w:rFonts w:eastAsia="Times New Roman"/>
        </w:rPr>
        <w:t xml:space="preserve">4. Ustawa z dnia 26 stycznia 1982 r. – Karta Nauczyciela (t. j. Dz.U. z 2023 r. poz. 984 ze zm.) </w:t>
      </w:r>
    </w:p>
    <w:p w14:paraId="068D1B45" w14:textId="77777777" w:rsidR="00C179BF" w:rsidRDefault="00C179BF" w:rsidP="00C179BF">
      <w:pPr>
        <w:spacing w:line="270" w:lineRule="atLeast"/>
        <w:jc w:val="both"/>
        <w:divId w:val="1983656483"/>
        <w:rPr>
          <w:rFonts w:eastAsia="Times New Roman"/>
        </w:rPr>
      </w:pPr>
      <w:r w:rsidRPr="00C179BF">
        <w:rPr>
          <w:rFonts w:eastAsia="Times New Roman"/>
        </w:rPr>
        <w:t xml:space="preserve">5. Ustawa z dnia 14 grudnia 2016 r. – Prawo oświatowe (t. j. Dz.U. z 2023 r. poz. 900) </w:t>
      </w:r>
    </w:p>
    <w:p w14:paraId="6E5BD4D2" w14:textId="77777777" w:rsidR="00C179BF" w:rsidRDefault="00C179BF" w:rsidP="00C179BF">
      <w:pPr>
        <w:spacing w:line="270" w:lineRule="atLeast"/>
        <w:jc w:val="both"/>
        <w:divId w:val="1983656483"/>
        <w:rPr>
          <w:rFonts w:eastAsia="Times New Roman"/>
        </w:rPr>
      </w:pPr>
      <w:r w:rsidRPr="00C179BF">
        <w:rPr>
          <w:rFonts w:eastAsia="Times New Roman"/>
        </w:rPr>
        <w:t>6. Ustawa z dnia 10 maja 2018 r. o ochronie danych osobowych (</w:t>
      </w:r>
      <w:proofErr w:type="spellStart"/>
      <w:r w:rsidRPr="00C179BF">
        <w:rPr>
          <w:rFonts w:eastAsia="Times New Roman"/>
        </w:rPr>
        <w:t>t.j</w:t>
      </w:r>
      <w:proofErr w:type="spellEnd"/>
      <w:r w:rsidRPr="00C179BF">
        <w:rPr>
          <w:rFonts w:eastAsia="Times New Roman"/>
        </w:rPr>
        <w:t xml:space="preserve">. Dz.U. z 2019 r. poz. 1781) </w:t>
      </w:r>
    </w:p>
    <w:p w14:paraId="54006351" w14:textId="77777777" w:rsidR="008F5596" w:rsidRDefault="00C179BF" w:rsidP="00C179BF">
      <w:pPr>
        <w:spacing w:line="270" w:lineRule="atLeast"/>
        <w:jc w:val="both"/>
        <w:divId w:val="1983656483"/>
        <w:rPr>
          <w:rFonts w:eastAsia="Times New Roman"/>
          <w:sz w:val="28"/>
          <w:szCs w:val="28"/>
        </w:rPr>
      </w:pPr>
      <w:r w:rsidRPr="00C179BF">
        <w:rPr>
          <w:rFonts w:eastAsia="Times New Roman"/>
        </w:rPr>
        <w:t>7. Konwencja o prawach dziecka (Dz.U.1991 nr 120, poz. 526) 8. Konwencja o prawach osób niepełnosprawnych (Dz.U. 2012, poz. 1169)</w:t>
      </w:r>
      <w:r w:rsidR="005C7960">
        <w:rPr>
          <w:rFonts w:eastAsia="Times New Roman"/>
        </w:rPr>
        <w:br/>
      </w:r>
    </w:p>
    <w:p w14:paraId="2DEEEAFA" w14:textId="77777777" w:rsidR="007C69A9" w:rsidRDefault="007C69A9" w:rsidP="00C179BF">
      <w:pPr>
        <w:spacing w:line="270" w:lineRule="atLeast"/>
        <w:jc w:val="both"/>
        <w:divId w:val="1983656483"/>
        <w:rPr>
          <w:rFonts w:eastAsia="Times New Roman"/>
          <w:sz w:val="28"/>
          <w:szCs w:val="28"/>
        </w:rPr>
      </w:pPr>
    </w:p>
    <w:p w14:paraId="41B93669" w14:textId="77777777" w:rsidR="007C69A9" w:rsidRDefault="007C69A9" w:rsidP="00C179BF">
      <w:pPr>
        <w:spacing w:line="270" w:lineRule="atLeast"/>
        <w:jc w:val="both"/>
        <w:divId w:val="1983656483"/>
        <w:rPr>
          <w:rFonts w:eastAsia="Times New Roman"/>
          <w:sz w:val="28"/>
          <w:szCs w:val="28"/>
        </w:rPr>
      </w:pPr>
    </w:p>
    <w:p w14:paraId="79693FD2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2" w:name="_Toc156934788"/>
      <w:r>
        <w:rPr>
          <w:rFonts w:ascii="Times New Roman" w:eastAsia="Times New Roman" w:hAnsi="Times New Roman" w:cs="Times New Roman"/>
          <w:b/>
          <w:color w:val="auto"/>
        </w:rPr>
        <w:t>Słowniczek pojęć/objaśnienie terminów używanych w dokumencie Polityka ochrony dzieci</w:t>
      </w:r>
      <w:bookmarkEnd w:id="2"/>
    </w:p>
    <w:p w14:paraId="55C247C9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1948C476" w14:textId="77777777" w:rsidR="008F5596" w:rsidRDefault="005C7960">
      <w:pPr>
        <w:spacing w:line="270" w:lineRule="atLeast"/>
        <w:jc w:val="center"/>
        <w:divId w:val="61342708"/>
        <w:rPr>
          <w:rFonts w:eastAsia="Times New Roman"/>
        </w:rPr>
      </w:pPr>
      <w:r>
        <w:rPr>
          <w:rFonts w:eastAsia="Times New Roman"/>
        </w:rPr>
        <w:t>§ 1.</w:t>
      </w:r>
    </w:p>
    <w:p w14:paraId="17A59F90" w14:textId="77777777" w:rsidR="008F5596" w:rsidRDefault="005C7960">
      <w:pPr>
        <w:spacing w:line="270" w:lineRule="atLeast"/>
        <w:jc w:val="both"/>
        <w:divId w:val="61342708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Personelem lub członkiem personelu jest osoba zatrudniona na podstawie umowy o pracę, umowy cywilnoprawnej</w:t>
      </w:r>
      <w:r w:rsidR="007C69A9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="00E061FC">
        <w:rPr>
          <w:rFonts w:eastAsia="Times New Roman"/>
        </w:rPr>
        <w:t>a także wolontariusz i stażysta, lub inna osoba, która z racji pełnionej funkcji lub zadań ma nawet potencjalny kontakt z dziećmi i młodzieżą.</w:t>
      </w:r>
    </w:p>
    <w:p w14:paraId="47E70FBC" w14:textId="77777777" w:rsidR="008F5596" w:rsidRDefault="00E061FC">
      <w:pPr>
        <w:spacing w:line="270" w:lineRule="atLeast"/>
        <w:jc w:val="both"/>
        <w:divId w:val="61342708"/>
        <w:rPr>
          <w:rFonts w:eastAsia="Times New Roman"/>
        </w:rPr>
      </w:pPr>
      <w:r>
        <w:rPr>
          <w:rFonts w:eastAsia="Times New Roman"/>
        </w:rPr>
        <w:lastRenderedPageBreak/>
        <w:t>2. Uczeń/małoletni</w:t>
      </w:r>
      <w:r w:rsidR="00243445">
        <w:rPr>
          <w:rFonts w:eastAsia="Times New Roman"/>
        </w:rPr>
        <w:t>/dziecko</w:t>
      </w:r>
      <w:r w:rsidR="007C69A9">
        <w:rPr>
          <w:rFonts w:eastAsia="Times New Roman"/>
        </w:rPr>
        <w:t xml:space="preserve"> to k</w:t>
      </w:r>
      <w:r w:rsidR="005C7960">
        <w:rPr>
          <w:rFonts w:eastAsia="Times New Roman"/>
        </w:rPr>
        <w:t xml:space="preserve">ażda osoba do ukończenia 18. roku życia. </w:t>
      </w:r>
    </w:p>
    <w:p w14:paraId="06537086" w14:textId="77777777" w:rsidR="008F5596" w:rsidRDefault="005C7960">
      <w:pPr>
        <w:spacing w:line="270" w:lineRule="atLeast"/>
        <w:jc w:val="both"/>
        <w:divId w:val="61342708"/>
        <w:rPr>
          <w:rFonts w:eastAsia="Times New Roman"/>
        </w:rPr>
      </w:pPr>
      <w:r>
        <w:rPr>
          <w:rFonts w:eastAsia="Times New Roman"/>
        </w:rPr>
        <w:t>3. Opiekunem dziecka jest osoba uprawniona do reprezentacji dziecka, w szczególności</w:t>
      </w:r>
      <w:r w:rsidR="00E061FC">
        <w:rPr>
          <w:rFonts w:eastAsia="Times New Roman"/>
        </w:rPr>
        <w:t xml:space="preserve"> jego rodzic lub opiekun prawny. </w:t>
      </w:r>
      <w:r>
        <w:rPr>
          <w:rFonts w:eastAsia="Times New Roman"/>
        </w:rPr>
        <w:t xml:space="preserve">W myśl niniejszego dokumentu opiekunem jest również rodzic zastępczy. </w:t>
      </w:r>
      <w:r>
        <w:rPr>
          <w:rFonts w:eastAsia="Times New Roman"/>
        </w:rPr>
        <w:br/>
        <w:t>4. Zgoda rodzica dziecka oznacza zgodę co najmniej jednego z rodziców dziecka. Jednak w przypadku braku porozumienia między rodzicami dziecka należy poinformować rodziców o konieczności rozstrzygnięcia sprawy przez sąd rodzinny.</w:t>
      </w:r>
    </w:p>
    <w:p w14:paraId="4A107442" w14:textId="77777777" w:rsidR="008F5596" w:rsidRDefault="005C7960">
      <w:pPr>
        <w:spacing w:line="270" w:lineRule="atLeast"/>
        <w:jc w:val="both"/>
        <w:divId w:val="61342708"/>
        <w:rPr>
          <w:rFonts w:eastAsia="Times New Roman"/>
        </w:rPr>
      </w:pPr>
      <w:r>
        <w:rPr>
          <w:rFonts w:eastAsia="Times New Roman"/>
        </w:rPr>
        <w:t>5. Przez krzywdzenie dziecka należy rozumieć popełnienie czynu zabronionego lub czynu karalnego na szkodę dziecka przez jakąkolwiek osobę, w tym członka personelu Zespołu Szkolno-Przedszkolnego, lub zagrożenie dobra dziecka, w tym jego zaniedbywanie.</w:t>
      </w:r>
    </w:p>
    <w:p w14:paraId="7448EEED" w14:textId="77777777" w:rsidR="008F5596" w:rsidRDefault="005C7960">
      <w:pPr>
        <w:spacing w:line="270" w:lineRule="atLeast"/>
        <w:jc w:val="both"/>
        <w:divId w:val="61342708"/>
        <w:rPr>
          <w:rFonts w:eastAsia="Times New Roman"/>
        </w:rPr>
      </w:pPr>
      <w:r>
        <w:rPr>
          <w:rFonts w:eastAsia="Times New Roman"/>
        </w:rPr>
        <w:t>6. Osoba odpowiedzialna za Internet to wyznaczony przez dyrektora Zespołu Szkolno-Przedszkolnego członek personelu, sprawujący nadzór nad korzystaniem z Internetu przez dzieci na terenie Zespołu Szkolno-Przedszkolnego oraz nad bezpieczeństwem dzieci w Internecie.</w:t>
      </w:r>
    </w:p>
    <w:p w14:paraId="2D02E9F8" w14:textId="77777777" w:rsidR="008F5596" w:rsidRDefault="00E061FC">
      <w:pPr>
        <w:spacing w:line="270" w:lineRule="atLeast"/>
        <w:jc w:val="both"/>
        <w:divId w:val="61342708"/>
        <w:rPr>
          <w:rFonts w:eastAsia="Times New Roman"/>
        </w:rPr>
      </w:pPr>
      <w:r>
        <w:rPr>
          <w:rFonts w:eastAsia="Times New Roman"/>
        </w:rPr>
        <w:t>7. Osoby</w:t>
      </w:r>
      <w:r w:rsidR="005C7960">
        <w:rPr>
          <w:rFonts w:eastAsia="Times New Roman"/>
        </w:rPr>
        <w:t xml:space="preserve"> odpowiedzialna za Politykę ochrony dzieci przed krzywdzeniem to wyznaczony przez dyrektora Zespołu Szkolno-Przedszkolnego członek personelu sprawujący nadzór nad realizacją Polityki ochrony dzieci przed krzywdzeniem w placówce.</w:t>
      </w:r>
    </w:p>
    <w:p w14:paraId="63D689E9" w14:textId="77777777" w:rsidR="008F5596" w:rsidRDefault="005C7960">
      <w:pPr>
        <w:spacing w:line="270" w:lineRule="atLeast"/>
        <w:jc w:val="both"/>
        <w:divId w:val="61342708"/>
        <w:rPr>
          <w:rFonts w:eastAsia="Times New Roman"/>
        </w:rPr>
      </w:pPr>
      <w:r>
        <w:rPr>
          <w:rFonts w:eastAsia="Times New Roman"/>
        </w:rPr>
        <w:t xml:space="preserve">8. Dane osobowe dziecka to wszelkie informacje umożliwiające identyfikację dziecka. 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875A00A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" w:name="_Toc156934789"/>
      <w:r>
        <w:rPr>
          <w:rFonts w:ascii="Times New Roman" w:eastAsia="Times New Roman" w:hAnsi="Times New Roman" w:cs="Times New Roman"/>
          <w:b/>
          <w:color w:val="auto"/>
        </w:rPr>
        <w:t>Rozpoznawanie i reagowanie na czynniki ryzyka krzywdzenia dzieci</w:t>
      </w:r>
      <w:bookmarkEnd w:id="3"/>
    </w:p>
    <w:p w14:paraId="138964CB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18EC8C53" w14:textId="77777777" w:rsidR="008F5596" w:rsidRDefault="005C7960">
      <w:pPr>
        <w:spacing w:line="270" w:lineRule="atLeast"/>
        <w:jc w:val="center"/>
        <w:divId w:val="656765046"/>
        <w:rPr>
          <w:rFonts w:eastAsia="Times New Roman"/>
        </w:rPr>
      </w:pPr>
      <w:r>
        <w:rPr>
          <w:rFonts w:eastAsia="Times New Roman"/>
        </w:rPr>
        <w:t>§ 2.</w:t>
      </w:r>
      <w:r>
        <w:rPr>
          <w:rFonts w:eastAsia="Times New Roman"/>
        </w:rPr>
        <w:br/>
      </w:r>
    </w:p>
    <w:p w14:paraId="45D0180E" w14:textId="77777777" w:rsidR="008F5596" w:rsidRPr="00D47146" w:rsidRDefault="005C7960">
      <w:pPr>
        <w:spacing w:line="270" w:lineRule="atLeast"/>
        <w:jc w:val="both"/>
        <w:divId w:val="656765046"/>
        <w:rPr>
          <w:rFonts w:eastAsia="Times New Roman"/>
        </w:rPr>
      </w:pPr>
      <w:r w:rsidRPr="00D47146">
        <w:rPr>
          <w:rFonts w:eastAsia="Times New Roman"/>
        </w:rPr>
        <w:br/>
        <w:t>1. Personel Zespołu Szkolno-Przedszkolnego posiada wiedzę i w ramach wykonywanych obowiązków zwraca uwagę na czynniki ryzyka krzywdzenia dzieci.</w:t>
      </w:r>
    </w:p>
    <w:p w14:paraId="5B37AB00" w14:textId="77777777" w:rsidR="008F5596" w:rsidRPr="00D47146" w:rsidRDefault="005C7960">
      <w:pPr>
        <w:spacing w:line="270" w:lineRule="atLeast"/>
        <w:jc w:val="both"/>
        <w:divId w:val="656765046"/>
        <w:rPr>
          <w:rFonts w:eastAsia="Times New Roman"/>
        </w:rPr>
      </w:pPr>
      <w:r w:rsidRPr="00D47146">
        <w:rPr>
          <w:rFonts w:eastAsia="Times New Roman"/>
        </w:rPr>
        <w:t>2. W przypadku zidentyfikowania czynników ryzyka członkowie personelu Zespołu Szkolno-Przedszkolnego podejmują rozmowę z rodzicami, przekazując informacje na temat dostępnej oferty wsparcia i motywując ich do szukania dla siebie pomocy.</w:t>
      </w:r>
    </w:p>
    <w:p w14:paraId="01A7F7A5" w14:textId="77777777" w:rsidR="008F5596" w:rsidRPr="00D47146" w:rsidRDefault="005C7960">
      <w:pPr>
        <w:spacing w:line="270" w:lineRule="atLeast"/>
        <w:jc w:val="both"/>
        <w:divId w:val="656765046"/>
        <w:rPr>
          <w:rFonts w:eastAsia="Times New Roman"/>
        </w:rPr>
      </w:pPr>
      <w:r w:rsidRPr="00D47146">
        <w:rPr>
          <w:rFonts w:eastAsia="Times New Roman"/>
        </w:rPr>
        <w:t>3. Personel monitoruje sytuację i dobrostan dziecka.</w:t>
      </w:r>
    </w:p>
    <w:p w14:paraId="23D423D9" w14:textId="77777777" w:rsidR="008F5596" w:rsidRDefault="005C7960">
      <w:pPr>
        <w:spacing w:line="270" w:lineRule="atLeast"/>
        <w:jc w:val="both"/>
        <w:divId w:val="656765046"/>
        <w:rPr>
          <w:rFonts w:eastAsia="Times New Roman"/>
        </w:rPr>
      </w:pPr>
      <w:r>
        <w:rPr>
          <w:rFonts w:eastAsia="Times New Roman"/>
        </w:rPr>
        <w:br/>
      </w:r>
    </w:p>
    <w:p w14:paraId="1C700A6F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4" w:name="_Toc156934790"/>
      <w:r>
        <w:rPr>
          <w:rFonts w:ascii="Times New Roman" w:eastAsia="Times New Roman" w:hAnsi="Times New Roman" w:cs="Times New Roman"/>
          <w:b/>
          <w:color w:val="auto"/>
        </w:rPr>
        <w:t>Zasady rekrutacji personelu (pracowników/współpracowników/wolontariuszy/stażystów/praktykantów)</w:t>
      </w:r>
      <w:bookmarkEnd w:id="4"/>
    </w:p>
    <w:p w14:paraId="114D180F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55A0BD78" w14:textId="77777777" w:rsidR="008F5596" w:rsidRDefault="005C7960">
      <w:pPr>
        <w:spacing w:line="270" w:lineRule="atLeast"/>
        <w:jc w:val="center"/>
        <w:divId w:val="341014973"/>
        <w:rPr>
          <w:rFonts w:eastAsia="Times New Roman"/>
        </w:rPr>
      </w:pPr>
      <w:r>
        <w:rPr>
          <w:rFonts w:eastAsia="Times New Roman"/>
        </w:rPr>
        <w:t>§ 3.</w:t>
      </w:r>
    </w:p>
    <w:p w14:paraId="129187C4" w14:textId="77777777" w:rsidR="008F5596" w:rsidRDefault="005C7960">
      <w:pPr>
        <w:spacing w:line="270" w:lineRule="atLeast"/>
        <w:jc w:val="both"/>
        <w:divId w:val="341014973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Rekrutacja członków personelu Zespołu Szkolno-Przedszkolnego odbywa się zgodnie z zasadami bezpiecznej rekrutacji personelu. Zasady stanowią </w:t>
      </w:r>
      <w:r>
        <w:rPr>
          <w:rFonts w:eastAsia="Times New Roman"/>
          <w:b/>
        </w:rPr>
        <w:t>Załącznik nr 1</w:t>
      </w:r>
      <w:r>
        <w:rPr>
          <w:rFonts w:eastAsia="Times New Roman"/>
        </w:rPr>
        <w:t xml:space="preserve"> do niniejszej Polityki.</w:t>
      </w:r>
    </w:p>
    <w:p w14:paraId="741219DB" w14:textId="77777777" w:rsidR="008F5596" w:rsidRDefault="005C7960">
      <w:pPr>
        <w:spacing w:line="270" w:lineRule="atLeast"/>
        <w:jc w:val="both"/>
        <w:divId w:val="341014973"/>
        <w:rPr>
          <w:rFonts w:eastAsia="Times New Roman"/>
        </w:rPr>
      </w:pPr>
      <w:r>
        <w:rPr>
          <w:rFonts w:eastAsia="Times New Roman"/>
        </w:rPr>
        <w:br/>
      </w:r>
    </w:p>
    <w:p w14:paraId="7576D47A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" w:name="_Toc156934791"/>
      <w:r>
        <w:rPr>
          <w:rFonts w:ascii="Times New Roman" w:eastAsia="Times New Roman" w:hAnsi="Times New Roman" w:cs="Times New Roman"/>
          <w:b/>
          <w:color w:val="auto"/>
        </w:rPr>
        <w:lastRenderedPageBreak/>
        <w:t>Zasady bezpiecznych relacji pomiędzy personelem (pracownikami/współpracownikami/wolontariuszami/stażystami/praktykantami) Zespołu Szkolno-Przedszkolnego a dziećmi</w:t>
      </w:r>
      <w:bookmarkEnd w:id="5"/>
    </w:p>
    <w:p w14:paraId="6AC23824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37F0A59B" w14:textId="77777777" w:rsidR="008F5596" w:rsidRDefault="005C7960">
      <w:pPr>
        <w:spacing w:line="270" w:lineRule="atLeast"/>
        <w:jc w:val="center"/>
        <w:divId w:val="1959217271"/>
        <w:rPr>
          <w:rFonts w:eastAsia="Times New Roman"/>
        </w:rPr>
      </w:pPr>
      <w:r>
        <w:rPr>
          <w:rFonts w:eastAsia="Times New Roman"/>
        </w:rPr>
        <w:t>§ 4.</w:t>
      </w:r>
    </w:p>
    <w:p w14:paraId="260DEDB2" w14:textId="77777777" w:rsidR="008F5596" w:rsidRDefault="005C7960">
      <w:pPr>
        <w:spacing w:line="270" w:lineRule="atLeast"/>
        <w:jc w:val="both"/>
        <w:divId w:val="195921727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Personel zna i stosuje zasady bezpiecznych relacji personel–dziecko ustalone w szkole i przedszkolu. Zasady stanowią </w:t>
      </w:r>
      <w:r>
        <w:rPr>
          <w:rFonts w:eastAsia="Times New Roman"/>
          <w:b/>
        </w:rPr>
        <w:t>Załącznik nr 2</w:t>
      </w:r>
      <w:r>
        <w:rPr>
          <w:rFonts w:eastAsia="Times New Roman"/>
        </w:rPr>
        <w:t xml:space="preserve"> do niniejszej Polityki.</w:t>
      </w:r>
    </w:p>
    <w:p w14:paraId="7F649CF4" w14:textId="77777777" w:rsidR="008F5596" w:rsidRDefault="008F5596">
      <w:pPr>
        <w:spacing w:line="270" w:lineRule="atLeast"/>
        <w:jc w:val="both"/>
        <w:divId w:val="1959217271"/>
        <w:rPr>
          <w:rFonts w:eastAsia="Times New Roman"/>
        </w:rPr>
      </w:pPr>
    </w:p>
    <w:p w14:paraId="51E62DEE" w14:textId="77777777" w:rsidR="008F5596" w:rsidRDefault="008F5596">
      <w:pPr>
        <w:spacing w:line="270" w:lineRule="atLeast"/>
        <w:jc w:val="both"/>
        <w:divId w:val="1959217271"/>
        <w:rPr>
          <w:rFonts w:eastAsia="Times New Roman"/>
        </w:rPr>
      </w:pPr>
    </w:p>
    <w:p w14:paraId="067CF5E1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6" w:name="_Toc156934792"/>
      <w:r>
        <w:rPr>
          <w:rFonts w:ascii="Times New Roman" w:eastAsia="Times New Roman" w:hAnsi="Times New Roman" w:cs="Times New Roman"/>
          <w:b/>
          <w:color w:val="auto"/>
        </w:rPr>
        <w:t>Procedury interwencji w przypadku podejrzenia krzywdzenia dziecka</w:t>
      </w:r>
      <w:bookmarkEnd w:id="6"/>
    </w:p>
    <w:p w14:paraId="02F17A3B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04EAD379" w14:textId="77777777" w:rsidR="008F5596" w:rsidRDefault="005C7960">
      <w:pPr>
        <w:spacing w:line="270" w:lineRule="atLeast"/>
        <w:jc w:val="center"/>
        <w:divId w:val="426773888"/>
        <w:rPr>
          <w:rFonts w:eastAsia="Times New Roman"/>
        </w:rPr>
      </w:pPr>
      <w:r>
        <w:rPr>
          <w:rFonts w:eastAsia="Times New Roman"/>
        </w:rPr>
        <w:t>§ 5.</w:t>
      </w:r>
    </w:p>
    <w:p w14:paraId="3FBF789D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W przypadku powzięcia przez członka personelu Zespołu Szkolno-Przedszkolnego podejrzenia, że dziecko jest krzywdzone, ma on obowiązek </w:t>
      </w:r>
      <w:r w:rsidR="00D149A8">
        <w:rPr>
          <w:rFonts w:eastAsia="Times New Roman"/>
        </w:rPr>
        <w:t xml:space="preserve">sporządzenia notatki służbowej oraz </w:t>
      </w:r>
      <w:r>
        <w:rPr>
          <w:rFonts w:eastAsia="Times New Roman"/>
        </w:rPr>
        <w:t>przekazania uzyskanej informacji</w:t>
      </w:r>
      <w:r w:rsidR="00D149A8">
        <w:rPr>
          <w:rFonts w:eastAsia="Times New Roman"/>
        </w:rPr>
        <w:t xml:space="preserve"> dyrektorowi Zespołu Szkolno-Przedszkolnego</w:t>
      </w:r>
      <w:r>
        <w:rPr>
          <w:rFonts w:eastAsia="Times New Roman"/>
        </w:rPr>
        <w:t xml:space="preserve"> </w:t>
      </w:r>
      <w:r w:rsidR="00D149A8">
        <w:rPr>
          <w:rFonts w:eastAsia="Times New Roman"/>
        </w:rPr>
        <w:t xml:space="preserve">i/lub </w:t>
      </w:r>
      <w:r>
        <w:rPr>
          <w:rFonts w:eastAsia="Times New Roman"/>
        </w:rPr>
        <w:t>(do wyboru) wychowawcy/ped</w:t>
      </w:r>
      <w:r w:rsidR="00D149A8">
        <w:rPr>
          <w:rFonts w:eastAsia="Times New Roman"/>
        </w:rPr>
        <w:t>agogowi/psychologowi.</w:t>
      </w:r>
    </w:p>
    <w:p w14:paraId="2F82FD96" w14:textId="77777777" w:rsidR="008F5596" w:rsidRDefault="008F5596">
      <w:pPr>
        <w:spacing w:line="270" w:lineRule="atLeast"/>
        <w:jc w:val="center"/>
        <w:divId w:val="426773888"/>
        <w:rPr>
          <w:rFonts w:eastAsia="Times New Roman"/>
        </w:rPr>
      </w:pPr>
    </w:p>
    <w:p w14:paraId="4F4736E3" w14:textId="77777777" w:rsidR="008F5596" w:rsidRDefault="005C7960">
      <w:pPr>
        <w:spacing w:line="270" w:lineRule="atLeast"/>
        <w:jc w:val="center"/>
        <w:divId w:val="426773888"/>
        <w:rPr>
          <w:rFonts w:eastAsia="Times New Roman"/>
        </w:rPr>
      </w:pPr>
      <w:r>
        <w:rPr>
          <w:rFonts w:eastAsia="Times New Roman"/>
        </w:rPr>
        <w:t>§ 6.</w:t>
      </w:r>
    </w:p>
    <w:p w14:paraId="7A1182AB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Pedagog szkolny/pedagog specjalny/psycholog</w:t>
      </w:r>
      <w:r w:rsidR="00B16F82">
        <w:rPr>
          <w:rFonts w:eastAsia="Times New Roman"/>
        </w:rPr>
        <w:t xml:space="preserve"> i/lub nauczyciel/wychowawca</w:t>
      </w:r>
      <w:r>
        <w:rPr>
          <w:rFonts w:eastAsia="Times New Roman"/>
        </w:rPr>
        <w:t xml:space="preserve"> (do wyboru) wzywa opiekunów dziecka, którego krzywdzenie podejrzewa, oraz informuje ich o podejrzeniu.</w:t>
      </w:r>
    </w:p>
    <w:p w14:paraId="0CCEE305" w14:textId="77777777" w:rsidR="00B16F82" w:rsidRDefault="00B16F82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B16F82">
        <w:rPr>
          <w:rFonts w:eastAsia="Times New Roman"/>
        </w:rPr>
        <w:t xml:space="preserve">Pedagog szkolny/pedagog specjalny/psycholog i/lub nauczyciel/wychowawca (do wyboru) </w:t>
      </w:r>
      <w:r>
        <w:rPr>
          <w:rFonts w:eastAsia="Times New Roman"/>
        </w:rPr>
        <w:t>powinien sporządzić notatkę o</w:t>
      </w:r>
      <w:r w:rsidR="005C7960">
        <w:rPr>
          <w:rFonts w:eastAsia="Times New Roman"/>
        </w:rPr>
        <w:t xml:space="preserve"> sytuacji szkolnej i rodzinnej dziecka na podstawie rozmów z dzie</w:t>
      </w:r>
      <w:r>
        <w:rPr>
          <w:rFonts w:eastAsia="Times New Roman"/>
        </w:rPr>
        <w:t>ckiem, nauczycielami</w:t>
      </w:r>
      <w:r w:rsidR="005C7960">
        <w:rPr>
          <w:rFonts w:eastAsia="Times New Roman"/>
        </w:rPr>
        <w:t xml:space="preserve"> i rodzicami,</w:t>
      </w:r>
      <w:r>
        <w:rPr>
          <w:rFonts w:eastAsia="Times New Roman"/>
        </w:rPr>
        <w:t xml:space="preserve"> zawierającą informację o:</w:t>
      </w:r>
    </w:p>
    <w:p w14:paraId="77E7E4E5" w14:textId="77777777" w:rsidR="008F5596" w:rsidRDefault="00B16F82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>a. podjęciu</w:t>
      </w:r>
      <w:r w:rsidR="005C7960">
        <w:rPr>
          <w:rFonts w:eastAsia="Times New Roman"/>
        </w:rPr>
        <w:t xml:space="preserve"> przez szkołę/przedszkole działań w celu zapewnienia dziecku bezpieczeństwa, w tym zgłoszenie podejrzenia krzywdzenia do odpowiedniej instytucji;</w:t>
      </w:r>
    </w:p>
    <w:p w14:paraId="16451A3B" w14:textId="77777777" w:rsidR="008F5596" w:rsidRDefault="00B16F82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>b. wsparciu</w:t>
      </w:r>
      <w:r w:rsidR="005C7960">
        <w:rPr>
          <w:rFonts w:eastAsia="Times New Roman"/>
        </w:rPr>
        <w:t>, jakie szkoła/przedszkole zaoferuje dziecku;</w:t>
      </w:r>
    </w:p>
    <w:p w14:paraId="740C18C8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>c. skierowania dziecka do specjalistycznej placówki/instytucji pomocy dziecku, jeżeli istnieje taka potrzeba.</w:t>
      </w:r>
    </w:p>
    <w:p w14:paraId="0F1F9836" w14:textId="77777777" w:rsidR="008F5596" w:rsidRDefault="005C7960">
      <w:pPr>
        <w:spacing w:line="270" w:lineRule="atLeast"/>
        <w:jc w:val="center"/>
        <w:divId w:val="426773888"/>
        <w:rPr>
          <w:rFonts w:eastAsia="Times New Roman"/>
        </w:rPr>
      </w:pPr>
      <w:r>
        <w:rPr>
          <w:rFonts w:eastAsia="Times New Roman"/>
        </w:rPr>
        <w:br/>
        <w:t>§ 7.</w:t>
      </w:r>
    </w:p>
    <w:p w14:paraId="4A1F044B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1. W przypadkach bardziej skomplikowanych (dotyczących </w:t>
      </w:r>
      <w:r w:rsidR="004C3FAD">
        <w:rPr>
          <w:rFonts w:eastAsia="Times New Roman"/>
        </w:rPr>
        <w:t>wykorzystywania seksualnego,</w:t>
      </w:r>
      <w:r>
        <w:rPr>
          <w:rFonts w:eastAsia="Times New Roman"/>
        </w:rPr>
        <w:t xml:space="preserve"> znęcania się fizycznego i psychiczn</w:t>
      </w:r>
      <w:r w:rsidR="00B16F82">
        <w:rPr>
          <w:rFonts w:eastAsia="Times New Roman"/>
        </w:rPr>
        <w:t>ego o dużym nasileniu</w:t>
      </w:r>
      <w:r w:rsidR="004C3FAD">
        <w:rPr>
          <w:rFonts w:eastAsia="Times New Roman"/>
        </w:rPr>
        <w:t>, myśli samobójczych dziecka itp.</w:t>
      </w:r>
      <w:r w:rsidR="00B16F82">
        <w:rPr>
          <w:rFonts w:eastAsia="Times New Roman"/>
        </w:rPr>
        <w:t>) dyrektor</w:t>
      </w:r>
      <w:r>
        <w:rPr>
          <w:rFonts w:eastAsia="Times New Roman"/>
        </w:rPr>
        <w:t xml:space="preserve"> Zespołu Szkolno-Przedszkolnego powołuje zespół interwencyjny, w skład którego mogą wejść: pedagog szkolny/pedagog specjalny/psycholog, wychowawca dziecka, dyrektor Zespołu Szkolno-Przedszkolnego, inni członkowie personelu mający wiedzę o krzywdzeniu dziecka lub o dziecku (dalej określani jako: zespół interwencyjny).</w:t>
      </w:r>
    </w:p>
    <w:p w14:paraId="22F47F53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lastRenderedPageBreak/>
        <w:t>2. Zespół interwencyjny sporządza plan pomocy dziecku, na podstawie opisu sporządzonego przez pedagoga szkolnego/pedagoga specjalnego/psychologa oraz innych, uzyskanych przez członków zespołu, informacji.</w:t>
      </w:r>
    </w:p>
    <w:p w14:paraId="18C550F9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br/>
        <w:t>W przypadku gdy podejrzenie krzywdzenia zgłosili opiekunowie dziecka, powołanie zespołu jest obligatoryjne. Zespół interwencyjny wzywa opiekunów dziecka na spotkanie wyjaśniające, podczas którego może zaproponować opiekunom zdiagnozowanie zgłaszanego podejrzenia w zewnętrznej, bezstronnej instytucji. Ze spotkania sporządza się protokół.</w:t>
      </w:r>
    </w:p>
    <w:p w14:paraId="64C00E50" w14:textId="77777777" w:rsidR="008F5596" w:rsidRDefault="005C7960">
      <w:pPr>
        <w:spacing w:line="270" w:lineRule="atLeast"/>
        <w:jc w:val="center"/>
        <w:divId w:val="426773888"/>
        <w:rPr>
          <w:rFonts w:eastAsia="Times New Roman"/>
        </w:rPr>
      </w:pPr>
      <w:r>
        <w:rPr>
          <w:rFonts w:eastAsia="Times New Roman"/>
        </w:rPr>
        <w:br/>
        <w:t>§ 8.</w:t>
      </w:r>
    </w:p>
    <w:p w14:paraId="36F1F332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Plan pomocy dziecku jest przedstawiany przez pedagoga szkolnego/pedagoga specjalnego/psychologa opiekunom z zaleceniem współpracy przy jego realizacji.</w:t>
      </w:r>
    </w:p>
    <w:p w14:paraId="7B0BA0B9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>2. Pedagog szkolny/pedagog specjalny/psycholog informuje opiekunów o obowiązk</w:t>
      </w:r>
      <w:r w:rsidR="004C3FAD">
        <w:rPr>
          <w:rFonts w:eastAsia="Times New Roman"/>
        </w:rPr>
        <w:t>u Szkoły – jako instytucji</w:t>
      </w:r>
      <w:r>
        <w:rPr>
          <w:rFonts w:eastAsia="Times New Roman"/>
        </w:rPr>
        <w:t xml:space="preserve"> zgłoszenia podejrzenia krzywdzenia dziecka do odpowiedniej instytucji (prokuratura/policja lub sąd rodzinny, ośrodek pomocy społecznej bądź przewodniczący zespołu interdyscyplinarnego – procedura „Niebieskiej Karty” – w zależności od zdiagnozowanego typu krzywdzenia i skorelowanej z nim interwencji).</w:t>
      </w:r>
    </w:p>
    <w:p w14:paraId="0821D810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>3. Po poinformowaniu opiekunów przez pedagoga szkolnego/pedagoga specjalnego/psychologa – zgodnie z punktem poprzedzającym – dyrektor Zespoł</w:t>
      </w:r>
      <w:r w:rsidR="004C3FAD">
        <w:rPr>
          <w:rFonts w:eastAsia="Times New Roman"/>
        </w:rPr>
        <w:t xml:space="preserve">u Szkolno-Przedszkolnego </w:t>
      </w:r>
      <w:r>
        <w:rPr>
          <w:rFonts w:eastAsia="Times New Roman"/>
        </w:rPr>
        <w:t>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14:paraId="156AA539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>4. Dalszy tok postępowania leży w kompetencjach instytucji wskazanych w punkcie poprzedzającym.</w:t>
      </w:r>
    </w:p>
    <w:p w14:paraId="37513328" w14:textId="77777777" w:rsidR="008F5596" w:rsidRDefault="005C7960">
      <w:pPr>
        <w:spacing w:line="270" w:lineRule="atLeast"/>
        <w:jc w:val="center"/>
        <w:divId w:val="426773888"/>
        <w:rPr>
          <w:rFonts w:eastAsia="Times New Roman"/>
        </w:rPr>
      </w:pPr>
      <w:r>
        <w:rPr>
          <w:rFonts w:eastAsia="Times New Roman"/>
        </w:rPr>
        <w:t>§ 9.</w:t>
      </w:r>
    </w:p>
    <w:p w14:paraId="412448E4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1. Z przebiegu interwencji sporządza się kartę interwencji, której wzór stanowi </w:t>
      </w:r>
      <w:r>
        <w:rPr>
          <w:rFonts w:eastAsia="Times New Roman"/>
          <w:b/>
        </w:rPr>
        <w:t>Załącznik        nr 3</w:t>
      </w:r>
      <w:r>
        <w:rPr>
          <w:rFonts w:eastAsia="Times New Roman"/>
        </w:rPr>
        <w:t xml:space="preserve"> do niniejszej Polityki. Kar</w:t>
      </w:r>
      <w:r w:rsidR="004C3FAD">
        <w:rPr>
          <w:rFonts w:eastAsia="Times New Roman"/>
        </w:rPr>
        <w:t>tę załącza się do dokumentacji ucznia w szkole.</w:t>
      </w:r>
    </w:p>
    <w:p w14:paraId="280D37FC" w14:textId="77777777" w:rsidR="008F5596" w:rsidRDefault="005C7960">
      <w:pPr>
        <w:spacing w:line="270" w:lineRule="atLeast"/>
        <w:jc w:val="both"/>
        <w:divId w:val="426773888"/>
        <w:rPr>
          <w:rFonts w:eastAsia="Times New Roman"/>
        </w:rPr>
      </w:pPr>
      <w:r>
        <w:rPr>
          <w:rFonts w:eastAsia="Times New Roman"/>
        </w:rPr>
        <w:t>2. Cały personel Zespołu Szkolno-Przedszkolnego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</w:t>
      </w:r>
    </w:p>
    <w:p w14:paraId="1E297A44" w14:textId="77777777" w:rsidR="008F5596" w:rsidRDefault="008F5596">
      <w:pPr>
        <w:spacing w:line="270" w:lineRule="atLeast"/>
        <w:jc w:val="both"/>
        <w:divId w:val="426773888"/>
        <w:rPr>
          <w:rFonts w:eastAsia="Times New Roman"/>
        </w:rPr>
      </w:pPr>
    </w:p>
    <w:p w14:paraId="384453A0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7" w:name="_Toc156934793"/>
      <w:r>
        <w:rPr>
          <w:rFonts w:ascii="Times New Roman" w:eastAsia="Times New Roman" w:hAnsi="Times New Roman" w:cs="Times New Roman"/>
          <w:b/>
          <w:color w:val="auto"/>
        </w:rPr>
        <w:t>Zasady ochrony danych osobowych oraz wizerunku dzieci w placówce</w:t>
      </w:r>
      <w:bookmarkEnd w:id="7"/>
    </w:p>
    <w:p w14:paraId="3049018F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7BCD9C05" w14:textId="77777777" w:rsidR="008F5596" w:rsidRDefault="005C7960">
      <w:pPr>
        <w:spacing w:line="270" w:lineRule="atLeast"/>
        <w:jc w:val="center"/>
        <w:divId w:val="2051303521"/>
        <w:rPr>
          <w:rFonts w:eastAsia="Times New Roman"/>
        </w:rPr>
      </w:pPr>
      <w:r>
        <w:rPr>
          <w:rFonts w:eastAsia="Times New Roman"/>
        </w:rPr>
        <w:t>§ 10.</w:t>
      </w:r>
      <w:r>
        <w:rPr>
          <w:rFonts w:eastAsia="Times New Roman"/>
        </w:rPr>
        <w:br/>
      </w:r>
    </w:p>
    <w:p w14:paraId="19E75A30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br/>
        <w:t>1. Zespół Szkolno-Przedszkolny zapewnia najwyższe standardy ochrony danych osobowych dzieci zgodnie z obowiązującymi przepisami prawa.</w:t>
      </w:r>
    </w:p>
    <w:p w14:paraId="5B7BAC57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t>2. Zespół Szkolno-Przedszkolny, uznając prawo dziecka do prywatności i ochrony dóbr osobistych, zapewnia ochronę wizerunku dziecka.</w:t>
      </w:r>
    </w:p>
    <w:p w14:paraId="328F7BB2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lastRenderedPageBreak/>
        <w:t xml:space="preserve">3. Wytyczne dotyczące zasad publikacji wizerunku dziecka stanowią </w:t>
      </w:r>
      <w:r>
        <w:rPr>
          <w:rFonts w:eastAsia="Times New Roman"/>
          <w:b/>
        </w:rPr>
        <w:t>Załącznik nr 4</w:t>
      </w:r>
      <w:r>
        <w:rPr>
          <w:rFonts w:eastAsia="Times New Roman"/>
        </w:rPr>
        <w:t xml:space="preserve"> do niniejszej Polityki.</w:t>
      </w:r>
    </w:p>
    <w:p w14:paraId="45891954" w14:textId="77777777" w:rsidR="008F5596" w:rsidRDefault="005C7960">
      <w:pPr>
        <w:spacing w:line="270" w:lineRule="atLeast"/>
        <w:jc w:val="center"/>
        <w:divId w:val="2051303521"/>
        <w:rPr>
          <w:rFonts w:eastAsia="Times New Roman"/>
        </w:rPr>
      </w:pPr>
      <w:r>
        <w:rPr>
          <w:rFonts w:eastAsia="Times New Roman"/>
        </w:rPr>
        <w:br/>
        <w:t>§ 11.</w:t>
      </w:r>
    </w:p>
    <w:p w14:paraId="379D982A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Personelowi Zespołu Szkolno-Przedszkolnego nie wolno umożliwiać przedstawicielom mediów utrwalania wizerunku dziecka (filmowanie, fotografowanie, nagrywanie głosu dziecka) na terenie Zespołu Szkolno-Przedszkolnego bez pisemnej zgody rodzica lub opiekuna prawnego dziecka.</w:t>
      </w:r>
    </w:p>
    <w:p w14:paraId="33E34545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t>2. W celu uzyskania zgody, o której mowa powyżej, członek personelu Zespołu Szkolno-Przedszkolnego może skontaktować się z opiekunem dziecka i ustalić procedurę uzyskania zgody. Niedopuszczalne jest podanie przedstawicielowi mediów danych kontaktowych do opiekuna dziecka – bez wiedzy i zgody tego opiekuna.</w:t>
      </w:r>
    </w:p>
    <w:p w14:paraId="30E542E1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t>3. Jeżeli wizerunek dziecka stanowi jedynie szczegół całości, takiej jak: zgromadzenie, krajobraz, publiczna impreza, zgoda rodzica lub opiekuna prawnego na utrwalanie wizerunku dziecka nie jest wymagana.</w:t>
      </w:r>
    </w:p>
    <w:p w14:paraId="66439145" w14:textId="77777777" w:rsidR="008F5596" w:rsidRDefault="005C7960">
      <w:pPr>
        <w:spacing w:line="270" w:lineRule="atLeast"/>
        <w:jc w:val="center"/>
        <w:divId w:val="2051303521"/>
        <w:rPr>
          <w:rFonts w:eastAsia="Times New Roman"/>
        </w:rPr>
      </w:pPr>
      <w:r>
        <w:rPr>
          <w:rFonts w:eastAsia="Times New Roman"/>
        </w:rPr>
        <w:br/>
        <w:t>§ 12.</w:t>
      </w:r>
    </w:p>
    <w:p w14:paraId="4928F49C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Upublicznienie przez personel Zespołu Szkolno-Przedszkolnego wizerunku dziecka utrwalonego w jakiejkolwiek formie (fotografia, nagranie audio-wideo) wymaga pisemnej zgody rodzica lub opiekuna prawnego dziecka.</w:t>
      </w:r>
    </w:p>
    <w:p w14:paraId="433CD7C4" w14:textId="77777777" w:rsidR="008F5596" w:rsidRDefault="005C7960">
      <w:pPr>
        <w:spacing w:line="270" w:lineRule="atLeast"/>
        <w:jc w:val="both"/>
        <w:divId w:val="2051303521"/>
        <w:rPr>
          <w:rFonts w:eastAsia="Times New Roman"/>
        </w:rPr>
      </w:pPr>
      <w:r>
        <w:rPr>
          <w:rFonts w:eastAsia="Times New Roman"/>
        </w:rPr>
        <w:t>2. Pisemna zgoda, o której mowa w ust. 1., powinna zawierać informację, gdzie będzie umieszczony zarejestrowany wizerunek i w jakim kontekście będzie wykorzystywany (np. że umieszczony zostanie na stronie youtube.com w celach promocyjnych).</w:t>
      </w:r>
    </w:p>
    <w:p w14:paraId="102E64E7" w14:textId="77777777" w:rsidR="00AF3D88" w:rsidRDefault="00AF3D88">
      <w:pPr>
        <w:spacing w:line="270" w:lineRule="atLeast"/>
        <w:jc w:val="both"/>
        <w:divId w:val="2051303521"/>
        <w:rPr>
          <w:rFonts w:eastAsia="Times New Roman"/>
        </w:rPr>
      </w:pPr>
    </w:p>
    <w:p w14:paraId="5EE1BE91" w14:textId="77777777" w:rsidR="00AF3D88" w:rsidRDefault="00AF3D88">
      <w:pPr>
        <w:spacing w:line="270" w:lineRule="atLeast"/>
        <w:jc w:val="both"/>
        <w:divId w:val="2051303521"/>
        <w:rPr>
          <w:rFonts w:eastAsia="Times New Roman"/>
        </w:rPr>
      </w:pPr>
    </w:p>
    <w:p w14:paraId="1558B9EA" w14:textId="77777777" w:rsidR="00AF3D88" w:rsidRPr="00AF3D88" w:rsidRDefault="00AF3D88" w:rsidP="00AF3D88">
      <w:pPr>
        <w:spacing w:line="270" w:lineRule="atLeast"/>
        <w:jc w:val="center"/>
        <w:divId w:val="2051303521"/>
        <w:rPr>
          <w:rFonts w:eastAsia="Times New Roman"/>
          <w:b/>
          <w:sz w:val="32"/>
        </w:rPr>
      </w:pPr>
    </w:p>
    <w:p w14:paraId="07E0F571" w14:textId="77777777" w:rsidR="00AF3D88" w:rsidRDefault="00AF3D88" w:rsidP="00AF3D88">
      <w:pPr>
        <w:spacing w:line="270" w:lineRule="atLeast"/>
        <w:jc w:val="center"/>
        <w:divId w:val="2051303521"/>
        <w:rPr>
          <w:rFonts w:eastAsia="Times New Roman"/>
          <w:b/>
          <w:sz w:val="32"/>
        </w:rPr>
      </w:pPr>
      <w:r w:rsidRPr="00AF3D88">
        <w:rPr>
          <w:rFonts w:eastAsia="Times New Roman"/>
          <w:b/>
          <w:sz w:val="32"/>
        </w:rPr>
        <w:t>W</w:t>
      </w:r>
      <w:r>
        <w:rPr>
          <w:rFonts w:eastAsia="Times New Roman"/>
          <w:b/>
          <w:sz w:val="32"/>
        </w:rPr>
        <w:t xml:space="preserve">ymogi dotyczące bezpiecznych relacji między małoletnimi, a w szczególności </w:t>
      </w:r>
      <w:proofErr w:type="spellStart"/>
      <w:r>
        <w:rPr>
          <w:rFonts w:eastAsia="Times New Roman"/>
          <w:b/>
          <w:sz w:val="32"/>
        </w:rPr>
        <w:t>zachowań</w:t>
      </w:r>
      <w:proofErr w:type="spellEnd"/>
      <w:r>
        <w:rPr>
          <w:rFonts w:eastAsia="Times New Roman"/>
          <w:b/>
          <w:sz w:val="32"/>
        </w:rPr>
        <w:t xml:space="preserve"> niedozwolonych </w:t>
      </w:r>
    </w:p>
    <w:p w14:paraId="5C34A2B3" w14:textId="77777777" w:rsidR="00BC2380" w:rsidRDefault="00BC2380" w:rsidP="00AF3D88">
      <w:pPr>
        <w:spacing w:line="270" w:lineRule="atLeast"/>
        <w:jc w:val="center"/>
        <w:divId w:val="2051303521"/>
        <w:rPr>
          <w:rFonts w:eastAsia="Times New Roman"/>
          <w:b/>
          <w:sz w:val="32"/>
        </w:rPr>
      </w:pPr>
    </w:p>
    <w:p w14:paraId="6A52A523" w14:textId="77777777" w:rsidR="00015204" w:rsidRPr="00AF3D88" w:rsidRDefault="00015204" w:rsidP="00AF3D88">
      <w:pPr>
        <w:spacing w:line="270" w:lineRule="atLeast"/>
        <w:jc w:val="center"/>
        <w:divId w:val="2051303521"/>
        <w:rPr>
          <w:rFonts w:eastAsia="Times New Roman"/>
          <w:b/>
          <w:sz w:val="32"/>
        </w:rPr>
      </w:pPr>
      <w:r>
        <w:rPr>
          <w:rFonts w:eastAsia="Times New Roman"/>
        </w:rPr>
        <w:t>§ 13.</w:t>
      </w:r>
    </w:p>
    <w:p w14:paraId="7F961012" w14:textId="77777777" w:rsidR="00AF3D88" w:rsidRPr="00AF3D88" w:rsidRDefault="00AF3D88" w:rsidP="00AF3D88">
      <w:pPr>
        <w:spacing w:line="270" w:lineRule="atLeast"/>
        <w:jc w:val="both"/>
        <w:divId w:val="2051303521"/>
        <w:rPr>
          <w:rFonts w:eastAsia="Times New Roman"/>
          <w:sz w:val="32"/>
        </w:rPr>
      </w:pPr>
      <w:r w:rsidRPr="00AF3D88">
        <w:rPr>
          <w:rFonts w:eastAsia="Times New Roman"/>
          <w:sz w:val="32"/>
        </w:rPr>
        <w:t> </w:t>
      </w:r>
    </w:p>
    <w:p w14:paraId="3AF37302" w14:textId="77777777" w:rsidR="00AF3D88" w:rsidRPr="00AF3D88" w:rsidRDefault="00AF3D88" w:rsidP="00AF3D88">
      <w:pPr>
        <w:numPr>
          <w:ilvl w:val="0"/>
          <w:numId w:val="7"/>
        </w:numPr>
        <w:spacing w:line="270" w:lineRule="atLeast"/>
        <w:jc w:val="both"/>
        <w:divId w:val="2051303521"/>
        <w:rPr>
          <w:rFonts w:eastAsia="Times New Roman"/>
        </w:rPr>
      </w:pPr>
      <w:r w:rsidRPr="00AF3D88">
        <w:rPr>
          <w:rFonts w:eastAsia="Times New Roman"/>
        </w:rPr>
        <w:t>Naczelną z</w:t>
      </w:r>
      <w:r w:rsidR="00015204">
        <w:rPr>
          <w:rFonts w:eastAsia="Times New Roman"/>
        </w:rPr>
        <w:t>asadą relacji między małoletnimi</w:t>
      </w:r>
      <w:r w:rsidRPr="00AF3D88">
        <w:rPr>
          <w:rFonts w:eastAsia="Times New Roman"/>
        </w:rPr>
        <w:t xml:space="preserve"> jest postępowanie z szacunkiem, przy uwzględnianiu godności i potrzeb wszystkich małoletnich. Niedopuszczalne jest stosowanie przemocy wobec innego małoletniego w jakiejkolwiek formie.</w:t>
      </w:r>
    </w:p>
    <w:p w14:paraId="288FDFEE" w14:textId="77777777" w:rsidR="00AF3D88" w:rsidRPr="00AF3D88" w:rsidRDefault="00AF3D88" w:rsidP="00AF3D88">
      <w:pPr>
        <w:numPr>
          <w:ilvl w:val="0"/>
          <w:numId w:val="7"/>
        </w:numPr>
        <w:spacing w:line="270" w:lineRule="atLeast"/>
        <w:jc w:val="both"/>
        <w:divId w:val="2051303521"/>
        <w:rPr>
          <w:rFonts w:eastAsia="Times New Roman"/>
        </w:rPr>
      </w:pPr>
      <w:r w:rsidRPr="00AF3D88">
        <w:rPr>
          <w:rFonts w:eastAsia="Times New Roman"/>
        </w:rPr>
        <w:t>Dzieciom nie wolno używać przemocy, znęcać się nad dziećmi słabszymi, używać wulgarnego, obraźliwego języka.</w:t>
      </w:r>
    </w:p>
    <w:p w14:paraId="328E7CE3" w14:textId="77777777" w:rsidR="00AF3D88" w:rsidRPr="00AF3D88" w:rsidRDefault="00AF3D88" w:rsidP="00AF3D88">
      <w:pPr>
        <w:numPr>
          <w:ilvl w:val="0"/>
          <w:numId w:val="7"/>
        </w:numPr>
        <w:spacing w:line="270" w:lineRule="atLeast"/>
        <w:jc w:val="both"/>
        <w:divId w:val="2051303521"/>
        <w:rPr>
          <w:rFonts w:eastAsia="Times New Roman"/>
        </w:rPr>
      </w:pPr>
      <w:r w:rsidRPr="00AF3D88">
        <w:rPr>
          <w:rFonts w:eastAsia="Times New Roman"/>
        </w:rPr>
        <w:t>Dzieciom nie wolno wzajemnie się zawstydzać, upokarzać, lekceważyć i obrażać. Nie wolno krzyczeć na innych małoletnich.</w:t>
      </w:r>
    </w:p>
    <w:p w14:paraId="1F59D8A0" w14:textId="77777777" w:rsidR="00AF3D88" w:rsidRPr="00AF3D88" w:rsidRDefault="00AF3D88" w:rsidP="00AF3D88">
      <w:pPr>
        <w:numPr>
          <w:ilvl w:val="0"/>
          <w:numId w:val="7"/>
        </w:numPr>
        <w:spacing w:line="270" w:lineRule="atLeast"/>
        <w:jc w:val="both"/>
        <w:divId w:val="2051303521"/>
        <w:rPr>
          <w:rFonts w:eastAsia="Times New Roman"/>
        </w:rPr>
      </w:pPr>
      <w:r w:rsidRPr="00AF3D88">
        <w:rPr>
          <w:rFonts w:eastAsia="Times New Roman"/>
        </w:rPr>
        <w:t>Dzieci powinni szanować prawo innych uczniów do prywatności.</w:t>
      </w:r>
    </w:p>
    <w:p w14:paraId="54D82287" w14:textId="77777777" w:rsidR="00AF3D88" w:rsidRPr="00AF3D88" w:rsidRDefault="00AF3D88" w:rsidP="00AF3D88">
      <w:pPr>
        <w:numPr>
          <w:ilvl w:val="0"/>
          <w:numId w:val="7"/>
        </w:numPr>
        <w:spacing w:line="270" w:lineRule="atLeast"/>
        <w:jc w:val="both"/>
        <w:divId w:val="2051303521"/>
        <w:rPr>
          <w:rFonts w:eastAsia="Times New Roman"/>
        </w:rPr>
      </w:pPr>
      <w:r w:rsidRPr="00AF3D88">
        <w:rPr>
          <w:rFonts w:eastAsia="Times New Roman"/>
        </w:rPr>
        <w:t>Dzieciom nie wolno używać wulgarnych słów, gestów i żartów, czynić obraźliwych uwag, oraz wykorzystywać wobec innych dzieci przewagi fizycznej (zastraszanie, przymuszanie, groźby).</w:t>
      </w:r>
    </w:p>
    <w:p w14:paraId="02B17BEC" w14:textId="77777777" w:rsidR="00AF3D88" w:rsidRPr="00AF3D88" w:rsidRDefault="00AF3D88" w:rsidP="00AF3D88">
      <w:pPr>
        <w:spacing w:line="270" w:lineRule="atLeast"/>
        <w:jc w:val="both"/>
        <w:divId w:val="2051303521"/>
        <w:rPr>
          <w:rFonts w:eastAsia="Times New Roman"/>
        </w:rPr>
      </w:pPr>
      <w:r w:rsidRPr="00AF3D88">
        <w:rPr>
          <w:rFonts w:eastAsia="Times New Roman"/>
        </w:rPr>
        <w:t> </w:t>
      </w:r>
    </w:p>
    <w:p w14:paraId="6DEBCF45" w14:textId="77777777" w:rsidR="008F5596" w:rsidRDefault="008F5596">
      <w:pPr>
        <w:spacing w:line="270" w:lineRule="atLeast"/>
        <w:jc w:val="both"/>
        <w:divId w:val="2051303521"/>
        <w:rPr>
          <w:rFonts w:eastAsia="Times New Roman"/>
        </w:rPr>
      </w:pPr>
    </w:p>
    <w:p w14:paraId="0A7B6F4D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bCs/>
        </w:rPr>
      </w:pPr>
      <w:bookmarkStart w:id="8" w:name="_Toc156934794"/>
      <w:r>
        <w:rPr>
          <w:rFonts w:ascii="Times New Roman" w:eastAsia="Times New Roman" w:hAnsi="Times New Roman" w:cs="Times New Roman"/>
          <w:b/>
          <w:bCs/>
          <w:color w:val="auto"/>
        </w:rPr>
        <w:lastRenderedPageBreak/>
        <w:t>Z</w:t>
      </w:r>
      <w:r>
        <w:rPr>
          <w:rFonts w:ascii="Times New Roman" w:hAnsi="Times New Roman" w:cs="Times New Roman"/>
          <w:b/>
          <w:color w:val="auto"/>
        </w:rPr>
        <w:t>asady bezpiecznego korzystania z Internetu i mediów elektronicznych</w:t>
      </w:r>
      <w:bookmarkEnd w:id="8"/>
    </w:p>
    <w:p w14:paraId="3C69904D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38D19DB5" w14:textId="77777777" w:rsidR="008F5596" w:rsidRDefault="00015204">
      <w:pPr>
        <w:spacing w:line="270" w:lineRule="atLeast"/>
        <w:jc w:val="center"/>
        <w:divId w:val="1714764491"/>
        <w:rPr>
          <w:rFonts w:eastAsia="Times New Roman"/>
        </w:rPr>
      </w:pPr>
      <w:r>
        <w:rPr>
          <w:rFonts w:eastAsia="Times New Roman"/>
        </w:rPr>
        <w:t>§ 14</w:t>
      </w:r>
      <w:r w:rsidR="005C7960">
        <w:rPr>
          <w:rFonts w:eastAsia="Times New Roman"/>
        </w:rPr>
        <w:t>.</w:t>
      </w:r>
    </w:p>
    <w:p w14:paraId="5C9C0A62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1. Zespół Szkolno-Przedszkolny, zapewniając dzieciom dostęp do Internetu, jest zobowiązana podejmować działania zabezpieczające dzieci przed dostępem do treści, które mogą stanowić zagrożenie dla ich prawidłowego rozwoju; w szczególności należy zainstalować i aktualizować oprogramowanie zabezpieczające. Zasady bezpiecznego korzystania z Internetu i mediów elektronicznych stanowią </w:t>
      </w:r>
      <w:r>
        <w:rPr>
          <w:rFonts w:eastAsia="Times New Roman"/>
          <w:b/>
        </w:rPr>
        <w:t>Załącznik nr 5</w:t>
      </w:r>
      <w:r>
        <w:rPr>
          <w:rFonts w:eastAsia="Times New Roman"/>
        </w:rPr>
        <w:t xml:space="preserve"> do niniejszej Polityki. </w:t>
      </w:r>
    </w:p>
    <w:p w14:paraId="69474570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2. Na terenie Zespołu Szkolno-Przedszkolnego dostęp dziecka do Internetu możliwy jest: </w:t>
      </w:r>
    </w:p>
    <w:p w14:paraId="6E3FD2D8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a. pod nadzorem członka personelu Zespołu Szkolno-Przedszkolnego na zajęciach komputerowych i innych zajęciach; </w:t>
      </w:r>
    </w:p>
    <w:p w14:paraId="21889DA9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>b. za pomocą sieci wifi Zespołu Szkolno-Przedszkolnego, po podaniu hasła.</w:t>
      </w:r>
    </w:p>
    <w:p w14:paraId="1115132C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3. W przypadku dostępu realizowanego pod nadzorem członka personelu Zespołu Szkolno-Przedszkolnego, ma on obowiązek informowania dzieci o zasadach bezpiecznego korzystania z Internetu. Personel Zespołu Szkolno-Przedszkolnego czuwa także nad bezpieczeństwem korzystania z Internetu przez dzieci podczas lekcji. </w:t>
      </w:r>
    </w:p>
    <w:p w14:paraId="708D29FE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4. W miarę możliwości osoba odpowiedzialna za Internet lub nauczyciele informatyki lub wychowawcy klas przeprowadzają z dziećmi rozmowy/pogadanki na temat bezpiecznego korzystania z Internetu. </w:t>
      </w:r>
    </w:p>
    <w:p w14:paraId="7290D926" w14:textId="77777777" w:rsidR="008F5596" w:rsidRDefault="00015204">
      <w:pPr>
        <w:spacing w:line="270" w:lineRule="atLeast"/>
        <w:jc w:val="center"/>
        <w:divId w:val="1714764491"/>
        <w:rPr>
          <w:rFonts w:eastAsia="Times New Roman"/>
        </w:rPr>
      </w:pPr>
      <w:r>
        <w:rPr>
          <w:rFonts w:eastAsia="Times New Roman"/>
        </w:rPr>
        <w:br/>
        <w:t>§ 15</w:t>
      </w:r>
      <w:r w:rsidR="005C7960">
        <w:rPr>
          <w:rFonts w:eastAsia="Times New Roman"/>
        </w:rPr>
        <w:t>.</w:t>
      </w:r>
    </w:p>
    <w:p w14:paraId="39E78BF4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Osoba odpowiedzialna za Internet zapewnia, aby sieć internetowa Zespołu Szkolno-Przedszkolnego była zabezpieczona przed niebezpiecznymi treściami, instalując i aktualizując odpowiednie, nowoczesne oprogramowanie.</w:t>
      </w:r>
    </w:p>
    <w:p w14:paraId="02F0E0F1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2. Wymienione w ust. 1. oprogramowanie jest aktualizowane przez wyznaczonego członka personelu w miarę potrzeb. </w:t>
      </w:r>
    </w:p>
    <w:p w14:paraId="6DF23419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3. W przypadku znalezienia niebezpiecznych treści, wyznaczony członek personelu stara się ustalić, kto korzystał z komputera w czasie ich wprowadzenia. </w:t>
      </w:r>
    </w:p>
    <w:p w14:paraId="7FC585E9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>4. Informację o dziecku, które korzystało z komputera w czasie wprowadzenia niebezpiecznych treści, wyznaczony członek personelu przekazuje dyrektorowi Zespołu Szkolno-Przedszkolnego, które aranżuje dla dziecka rozmowę z psychologiem lub pedagogiem.</w:t>
      </w:r>
    </w:p>
    <w:p w14:paraId="57AF42E4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5. Pedagog szkolny/pedagog specjalny/psycholog przeprowadza z dzieckiem, o którym mowa w punktach poprzedzających, rozmowę na temat bezpieczeństwa w Internecie. </w:t>
      </w:r>
    </w:p>
    <w:p w14:paraId="79A5F96B" w14:textId="77777777" w:rsidR="008F5596" w:rsidRDefault="005C7960">
      <w:pPr>
        <w:spacing w:line="270" w:lineRule="atLeast"/>
        <w:jc w:val="both"/>
        <w:divId w:val="1714764491"/>
        <w:rPr>
          <w:rFonts w:eastAsia="Times New Roman"/>
        </w:rPr>
      </w:pPr>
      <w:r>
        <w:rPr>
          <w:rFonts w:eastAsia="Times New Roman"/>
        </w:rPr>
        <w:t xml:space="preserve">6. Jeżeli w wyniku przeprowadzonej rozmowy pedagog szkolny/pedagog specjalny/psycholog uzyska informację, że dziecko jest krzywdzone, podejmuje działania opisane w rozdziale dotyczącym procedur interwencji w przypadku podejrzenia krzywdzenia dziecka. </w:t>
      </w:r>
    </w:p>
    <w:p w14:paraId="6F5E80D8" w14:textId="77777777" w:rsidR="00D47146" w:rsidRDefault="00D47146" w:rsidP="00D47146">
      <w:pPr>
        <w:pStyle w:val="Nagwek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9" w:name="_Toc156934795"/>
    </w:p>
    <w:p w14:paraId="1781CBCB" w14:textId="77777777" w:rsidR="00D47146" w:rsidRDefault="00D47146" w:rsidP="00D47146">
      <w:pPr>
        <w:pStyle w:val="Nagwek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973DED2" w14:textId="77777777" w:rsidR="00D47146" w:rsidRDefault="00D47146" w:rsidP="00D47146">
      <w:pPr>
        <w:pStyle w:val="Nagwek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D380159" w14:textId="77777777" w:rsidR="008F5596" w:rsidRDefault="005C7960" w:rsidP="00D47146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Monitoring</w:t>
      </w:r>
      <w:bookmarkEnd w:id="9"/>
    </w:p>
    <w:p w14:paraId="08986BC2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5A6A9C56" w14:textId="77777777" w:rsidR="008F5596" w:rsidRDefault="00015204">
      <w:pPr>
        <w:spacing w:line="270" w:lineRule="atLeast"/>
        <w:jc w:val="center"/>
        <w:divId w:val="432671763"/>
        <w:rPr>
          <w:rFonts w:eastAsia="Times New Roman"/>
        </w:rPr>
      </w:pPr>
      <w:r>
        <w:rPr>
          <w:rFonts w:eastAsia="Times New Roman"/>
        </w:rPr>
        <w:t>§ 16</w:t>
      </w:r>
      <w:r w:rsidR="005C7960">
        <w:rPr>
          <w:rFonts w:eastAsia="Times New Roman"/>
        </w:rPr>
        <w:t>.</w:t>
      </w:r>
    </w:p>
    <w:p w14:paraId="46FC652F" w14:textId="77777777" w:rsidR="008F5596" w:rsidRDefault="005C7960">
      <w:pPr>
        <w:spacing w:line="270" w:lineRule="atLeast"/>
        <w:jc w:val="both"/>
        <w:divId w:val="432671763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Dyrektora Zespołu Szkolno-Przedszkolnego wyznacza</w:t>
      </w:r>
      <w:r w:rsidR="00FA03C4">
        <w:rPr>
          <w:rFonts w:eastAsia="Times New Roman"/>
        </w:rPr>
        <w:t xml:space="preserve"> Małgorzatę Borowa, Żanetę Szczecina i Lidię Latocha-Mizera </w:t>
      </w:r>
      <w:r>
        <w:rPr>
          <w:rFonts w:eastAsia="Times New Roman"/>
        </w:rPr>
        <w:t>jako osoby odpowiedzialne za Politykę oc</w:t>
      </w:r>
      <w:r w:rsidR="00FA03C4">
        <w:rPr>
          <w:rFonts w:eastAsia="Times New Roman"/>
        </w:rPr>
        <w:t>hrony dzieci w szkole i przedszkolu</w:t>
      </w:r>
      <w:r>
        <w:rPr>
          <w:rFonts w:eastAsia="Times New Roman"/>
        </w:rPr>
        <w:t>.</w:t>
      </w:r>
    </w:p>
    <w:p w14:paraId="5BC2A306" w14:textId="77777777" w:rsidR="008F5596" w:rsidRDefault="005C7960">
      <w:pPr>
        <w:spacing w:line="270" w:lineRule="atLeast"/>
        <w:jc w:val="both"/>
        <w:divId w:val="432671763"/>
        <w:rPr>
          <w:rFonts w:eastAsia="Times New Roman"/>
        </w:rPr>
      </w:pPr>
      <w:r>
        <w:rPr>
          <w:rFonts w:eastAsia="Times New Roman"/>
        </w:rPr>
        <w:t>2. Osoby, o których mowa w punkcie poprzedzającym, są odpowiedzialne za monitorowanie realizacji Polityki, za reagowanie na sygnały naruszenia Polityki oraz za proponowanie zmian w Polityce.</w:t>
      </w:r>
    </w:p>
    <w:p w14:paraId="54F50D0C" w14:textId="77777777" w:rsidR="008F5596" w:rsidRDefault="005C7960">
      <w:pPr>
        <w:spacing w:line="270" w:lineRule="atLeast"/>
        <w:jc w:val="both"/>
        <w:divId w:val="432671763"/>
        <w:rPr>
          <w:rFonts w:eastAsia="Times New Roman"/>
        </w:rPr>
      </w:pPr>
      <w:r>
        <w:rPr>
          <w:rFonts w:eastAsia="Times New Roman"/>
        </w:rPr>
        <w:t xml:space="preserve">3. Osoby, o których mowa w pkt. 1 niniejszego paragrafu, przeprowadzają wśród personelu Zespołu Szkolno-Przedszkolnego, raz na 12 miesięcy, ankietę monitorującą poziom realizacji Polityki. Wzór ankiety stanowi </w:t>
      </w:r>
      <w:r>
        <w:rPr>
          <w:rFonts w:eastAsia="Times New Roman"/>
          <w:b/>
        </w:rPr>
        <w:t>Załącznik nr 6</w:t>
      </w:r>
      <w:r>
        <w:rPr>
          <w:rFonts w:eastAsia="Times New Roman"/>
        </w:rPr>
        <w:t xml:space="preserve"> do niniejszej Polityki.</w:t>
      </w:r>
    </w:p>
    <w:p w14:paraId="58026677" w14:textId="77777777" w:rsidR="008F5596" w:rsidRDefault="005C7960">
      <w:pPr>
        <w:spacing w:line="270" w:lineRule="atLeast"/>
        <w:jc w:val="both"/>
        <w:divId w:val="432671763"/>
        <w:rPr>
          <w:rFonts w:eastAsia="Times New Roman"/>
        </w:rPr>
      </w:pPr>
      <w:r>
        <w:rPr>
          <w:rFonts w:eastAsia="Times New Roman"/>
        </w:rPr>
        <w:t>4. W ankiecie członkowie personelu Zespołu Szkolno-Przedszkolnego mogą proponować zmiany Polityki oraz wskazywać naruszenia Polityki w szkole i przedszkolu.</w:t>
      </w:r>
    </w:p>
    <w:p w14:paraId="6F21CCA7" w14:textId="77777777" w:rsidR="008F5596" w:rsidRDefault="005C7960">
      <w:pPr>
        <w:spacing w:line="270" w:lineRule="atLeast"/>
        <w:jc w:val="both"/>
        <w:divId w:val="432671763"/>
        <w:rPr>
          <w:rFonts w:eastAsia="Times New Roman"/>
        </w:rPr>
      </w:pPr>
      <w:r>
        <w:rPr>
          <w:rFonts w:eastAsia="Times New Roman"/>
        </w:rPr>
        <w:t>5. Osoby, o której mowa w pkt. 1 niniejszego paragrafu, dokonują opracowania wypełnionych przez personel Zespołu Szkolno-Przedszkolnego ankiet. Sporządza na tej podstawie raport z monitoringu, który następnie przekazuje dyrektorowi Zespołu Szkolno-Przedszkolnego.</w:t>
      </w:r>
    </w:p>
    <w:p w14:paraId="7EB5124F" w14:textId="77777777" w:rsidR="008F5596" w:rsidRDefault="00FA03C4">
      <w:pPr>
        <w:spacing w:line="270" w:lineRule="atLeast"/>
        <w:jc w:val="both"/>
        <w:divId w:val="432671763"/>
        <w:rPr>
          <w:rFonts w:eastAsia="Times New Roman"/>
        </w:rPr>
      </w:pPr>
      <w:r>
        <w:rPr>
          <w:rFonts w:eastAsia="Times New Roman"/>
        </w:rPr>
        <w:t>6. Dyrektor</w:t>
      </w:r>
      <w:r w:rsidR="005C7960">
        <w:rPr>
          <w:rFonts w:eastAsia="Times New Roman"/>
        </w:rPr>
        <w:t xml:space="preserve"> Zespołu Szkolno-Przedszkolnego wprowadza do Polityki niezbędne zmiany i ogłasza personelowi Zespołu Szkolno-Przedszkolnego nowe brzmienie Polityki.</w:t>
      </w:r>
    </w:p>
    <w:p w14:paraId="038C536B" w14:textId="77777777" w:rsidR="008F5596" w:rsidRDefault="008F5596">
      <w:pPr>
        <w:spacing w:line="270" w:lineRule="atLeast"/>
        <w:jc w:val="both"/>
        <w:divId w:val="432671763"/>
        <w:rPr>
          <w:rFonts w:eastAsia="Times New Roman"/>
        </w:rPr>
      </w:pPr>
    </w:p>
    <w:p w14:paraId="3968E6F2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0" w:name="_Toc156934796"/>
      <w:r>
        <w:rPr>
          <w:rFonts w:ascii="Times New Roman" w:eastAsia="Times New Roman" w:hAnsi="Times New Roman" w:cs="Times New Roman"/>
          <w:b/>
          <w:color w:val="auto"/>
        </w:rPr>
        <w:t>Przepisy końcowe</w:t>
      </w:r>
      <w:bookmarkEnd w:id="10"/>
    </w:p>
    <w:p w14:paraId="087098CD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62A29D81" w14:textId="77777777" w:rsidR="008F5596" w:rsidRDefault="00015204">
      <w:pPr>
        <w:spacing w:line="270" w:lineRule="atLeast"/>
        <w:jc w:val="center"/>
        <w:divId w:val="981958260"/>
        <w:rPr>
          <w:rFonts w:eastAsia="Times New Roman"/>
        </w:rPr>
      </w:pPr>
      <w:r>
        <w:rPr>
          <w:rFonts w:eastAsia="Times New Roman"/>
        </w:rPr>
        <w:t>§ 17</w:t>
      </w:r>
      <w:r w:rsidR="005C7960">
        <w:rPr>
          <w:rFonts w:eastAsia="Times New Roman"/>
        </w:rPr>
        <w:t>.</w:t>
      </w:r>
    </w:p>
    <w:p w14:paraId="13813E13" w14:textId="77777777" w:rsidR="008F5596" w:rsidRDefault="005C7960">
      <w:pPr>
        <w:spacing w:line="270" w:lineRule="atLeast"/>
        <w:jc w:val="both"/>
        <w:divId w:val="98195826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1. Polityka wchodzi w życie z dniem jej ogłoszenia.</w:t>
      </w:r>
    </w:p>
    <w:p w14:paraId="60371B11" w14:textId="77777777" w:rsidR="008F5596" w:rsidRDefault="005C7960">
      <w:pPr>
        <w:spacing w:line="270" w:lineRule="atLeast"/>
        <w:jc w:val="both"/>
        <w:divId w:val="981958260"/>
        <w:rPr>
          <w:rFonts w:eastAsia="Times New Roman"/>
        </w:rPr>
      </w:pPr>
      <w:r>
        <w:rPr>
          <w:rFonts w:eastAsia="Times New Roman"/>
        </w:rPr>
        <w:t>2. Ogłoszenie następuje w sposób dostępny dla personelu Zespołu Szkolno-Przedszkolnego, w szczególności poprzez wywieszenie w miejscu ogłoszeń dla personelu lub poprzez przesłanie</w:t>
      </w:r>
      <w:r w:rsidR="00015204">
        <w:rPr>
          <w:rFonts w:eastAsia="Times New Roman"/>
        </w:rPr>
        <w:t xml:space="preserve"> jej tekstu drogą elektroniczną, a także wywieszenie w wersji skróconej – przeznaczonej dla małoletnich.</w:t>
      </w:r>
    </w:p>
    <w:p w14:paraId="3D1655E9" w14:textId="77777777" w:rsidR="008F5596" w:rsidRDefault="008F5596">
      <w:pPr>
        <w:spacing w:line="270" w:lineRule="atLeast"/>
        <w:jc w:val="both"/>
        <w:divId w:val="981958260"/>
        <w:rPr>
          <w:rFonts w:eastAsia="Times New Roman"/>
        </w:rPr>
      </w:pPr>
    </w:p>
    <w:p w14:paraId="1CEA935A" w14:textId="77777777" w:rsidR="008F5596" w:rsidRDefault="008F5596">
      <w:pPr>
        <w:spacing w:line="270" w:lineRule="atLeast"/>
        <w:jc w:val="both"/>
        <w:divId w:val="981958260"/>
        <w:rPr>
          <w:rFonts w:eastAsia="Times New Roman"/>
        </w:rPr>
      </w:pPr>
    </w:p>
    <w:p w14:paraId="6E23B703" w14:textId="77777777" w:rsidR="008F5596" w:rsidRDefault="008F5596">
      <w:pPr>
        <w:spacing w:line="270" w:lineRule="atLeast"/>
        <w:jc w:val="both"/>
        <w:divId w:val="981958260"/>
        <w:rPr>
          <w:rFonts w:eastAsia="Times New Roman"/>
        </w:rPr>
      </w:pPr>
    </w:p>
    <w:p w14:paraId="6B30EDB1" w14:textId="77777777" w:rsidR="008F5596" w:rsidRDefault="008F5596">
      <w:pPr>
        <w:spacing w:line="270" w:lineRule="atLeast"/>
        <w:jc w:val="both"/>
        <w:divId w:val="981958260"/>
        <w:rPr>
          <w:rFonts w:eastAsia="Times New Roman"/>
        </w:rPr>
      </w:pPr>
    </w:p>
    <w:p w14:paraId="4F1B8607" w14:textId="77777777" w:rsidR="008F5596" w:rsidRDefault="008F5596">
      <w:pPr>
        <w:spacing w:line="270" w:lineRule="atLeast"/>
        <w:jc w:val="both"/>
        <w:divId w:val="981958260"/>
        <w:rPr>
          <w:rFonts w:eastAsia="Times New Roman"/>
        </w:rPr>
      </w:pPr>
    </w:p>
    <w:p w14:paraId="6DF19594" w14:textId="77777777" w:rsidR="008F5596" w:rsidRDefault="008F5596">
      <w:pPr>
        <w:spacing w:line="270" w:lineRule="atLeast"/>
        <w:jc w:val="both"/>
        <w:divId w:val="981958260"/>
        <w:rPr>
          <w:rFonts w:eastAsia="Times New Roman"/>
        </w:rPr>
      </w:pPr>
    </w:p>
    <w:p w14:paraId="68044334" w14:textId="77777777" w:rsidR="00015204" w:rsidRDefault="00015204">
      <w:pPr>
        <w:spacing w:line="270" w:lineRule="atLeast"/>
        <w:jc w:val="both"/>
        <w:divId w:val="981958260"/>
        <w:rPr>
          <w:rFonts w:eastAsia="Times New Roman"/>
        </w:rPr>
      </w:pPr>
    </w:p>
    <w:p w14:paraId="06930639" w14:textId="77777777" w:rsidR="00015204" w:rsidRDefault="00015204">
      <w:pPr>
        <w:spacing w:line="270" w:lineRule="atLeast"/>
        <w:jc w:val="both"/>
        <w:divId w:val="981958260"/>
        <w:rPr>
          <w:rFonts w:eastAsia="Times New Roman"/>
        </w:rPr>
      </w:pPr>
    </w:p>
    <w:p w14:paraId="51627480" w14:textId="77777777" w:rsidR="00015204" w:rsidRDefault="00015204">
      <w:pPr>
        <w:spacing w:line="270" w:lineRule="atLeast"/>
        <w:jc w:val="both"/>
        <w:divId w:val="981958260"/>
        <w:rPr>
          <w:rFonts w:eastAsia="Times New Roman"/>
        </w:rPr>
      </w:pPr>
    </w:p>
    <w:p w14:paraId="491C2A64" w14:textId="77777777" w:rsidR="00015204" w:rsidRDefault="00015204">
      <w:pPr>
        <w:spacing w:line="270" w:lineRule="atLeast"/>
        <w:jc w:val="both"/>
        <w:divId w:val="981958260"/>
        <w:rPr>
          <w:rFonts w:eastAsia="Times New Roman"/>
        </w:rPr>
      </w:pPr>
    </w:p>
    <w:p w14:paraId="58931AA3" w14:textId="77777777" w:rsidR="008F5596" w:rsidRDefault="005C7960">
      <w:pPr>
        <w:pStyle w:val="Nagwek1"/>
        <w:divId w:val="98195826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1" w:name="_Toc156934797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Załącznik nr 1</w:t>
      </w:r>
      <w:bookmarkEnd w:id="11"/>
    </w:p>
    <w:p w14:paraId="1E71D707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2" w:name="_Toc156934798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Zasady bezpiecznej rekrutacji personelu</w:t>
      </w:r>
      <w:bookmarkEnd w:id="12"/>
    </w:p>
    <w:p w14:paraId="1052EC08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5835A321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1. Poznaj dane kandydata/kandydatki, które pozwolą Ci jak najlepiej poznać jego/jej kwalifikacje, w tym stosunek do wartości podzielanych przez szkołę i przedszkole, takich jak ochrona praw dzieci i szacunek do ich godności.</w:t>
      </w:r>
    </w:p>
    <w:p w14:paraId="1CC019FC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Zespół Szkolno-Przedszkolny musi zadbać, aby osoby przez nią zatrudnione (w tym osoby pracujące na podstawie umowy zlecenie, stażyści, praktykanci oraz wolontariusze) posiadały odpowiednie kwalifikacje do pracy z dziećmi oraz były dla nich bezpieczne. Aby sprawdzić powyższe, w tym stosunek osoby zatrudnianej do dzieci i podzielania wartości związanych z szacunkiem wobec nich oraz przestrzegania ich praw, Zespół Szkolno-Przedszkolny może żądać danych (w tym dokumentów) dotyczących:</w:t>
      </w:r>
    </w:p>
    <w:p w14:paraId="10B188BB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a. wykształcenia,</w:t>
      </w:r>
    </w:p>
    <w:p w14:paraId="05D7198C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b. kwalifikacji zawodowych,</w:t>
      </w:r>
    </w:p>
    <w:p w14:paraId="27FBB866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c. przebiegu dotychczasowego zatrudnienia kandydata/kandydatki. </w:t>
      </w:r>
    </w:p>
    <w:p w14:paraId="7EDDDECB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br/>
        <w:t>W każdym przypadku Zespół Szkolno-Przedszkolny musi posiadać dane pozwalające zidentyfikować osobę przez nią zatrudnioną, niezależnie od podstawy zatrudnienia. Zespół Szkolno-Przedszkolny powinny zatem znać:</w:t>
      </w:r>
    </w:p>
    <w:p w14:paraId="20B9055D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a. imię (imiona) i nazwisko,</w:t>
      </w:r>
    </w:p>
    <w:p w14:paraId="750F7EBF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b. datę urodzenia, </w:t>
      </w:r>
    </w:p>
    <w:p w14:paraId="6E7E6DE7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c. dane kontaktowe osoby zatrudnianej.</w:t>
      </w:r>
    </w:p>
    <w:p w14:paraId="034B3553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br/>
        <w:t>2. Pobierz dane osobowe kandydata/kandydatki, w tym dane potrzebne do sprawdzenia jego/jej danych w Rejestrze Sprawców Przestępstw na Tle Seksualnym.</w:t>
      </w:r>
    </w:p>
    <w:p w14:paraId="7749751C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Przed dopuszczeniem osoby zatrudnianej do wykonywania obowiązków związanych z opieką nad małoletnimi Zespół Zespołu Szkolno-Przedszkolnego jest zobowiązany sprawdzić osobę zatrudnianą w Rejestrze Sprawców Przestępstw na Tle Seksualnym – rejestr z dostępem ograniczonym oraz Rejestr osób w stosunku do których Państwowa Komisja do spraw przeciwdziałania wykorzystaniu seksualnemu małoletnich poniżej lat 15 wydała postanowienie o wpisie w Rejestrze. Rejestr dostępny jest na stronie: rps.ms.gov.pl. By móc uzyskać informacje z rejestru z dostępem ograniczonym, konieczne jest uprzednie założenie profilu Zespołu Szkolno-Przedszkolnego.</w:t>
      </w:r>
      <w:r>
        <w:rPr>
          <w:rFonts w:eastAsia="Times New Roman"/>
        </w:rPr>
        <w:br/>
        <w:t xml:space="preserve">Aby sprawdzić osobę w Rejestrze organizacja potrzebuje następujących danych kandydata/kandydatki: </w:t>
      </w:r>
      <w:r>
        <w:rPr>
          <w:rFonts w:eastAsia="Times New Roman"/>
        </w:rPr>
        <w:br/>
        <w:t xml:space="preserve">a. imię i nazwisko, </w:t>
      </w:r>
    </w:p>
    <w:p w14:paraId="581EA9B6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b. data urodzenia,</w:t>
      </w:r>
    </w:p>
    <w:p w14:paraId="2B61834F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c. pesel, </w:t>
      </w:r>
    </w:p>
    <w:p w14:paraId="56F73F85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d. nazwisko rodowe,</w:t>
      </w:r>
    </w:p>
    <w:p w14:paraId="664CB8A4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e. imię ojca,</w:t>
      </w:r>
    </w:p>
    <w:p w14:paraId="285457ED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>f. imię matki.</w:t>
      </w:r>
    </w:p>
    <w:p w14:paraId="46BDEB99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br/>
        <w:t xml:space="preserve">Wydruk z Rejestru należy przechowywać w aktach osobowych pracownika lub analogicznej dokumentacji dotyczącej wolontariusza/osoby zatrudnionej w oparciu o umowę cywilnoprawną.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Pobierz od kandydata/kandydatki informację z Krajowego Rejestru Karnego o niekaralności w zakresie przestępstw określonych w rozdziale XIX i XXV Kodeksu karnego, w art. 189a i art. 207 Kodeksu karnego oraz w ustawie z dnia 29 lipca 2005 r. o przeciwdziałaniu narkomanii </w:t>
      </w:r>
      <w:r>
        <w:rPr>
          <w:rFonts w:eastAsia="Times New Roman"/>
        </w:rPr>
        <w:lastRenderedPageBreak/>
        <w:t xml:space="preserve">(Dz. U. z 2023 r. poz. 172 oraz z 2022 r. poz. 2600), lub za odpowiadające tym przestępstwom czyny zabronione określone w przepisach prawa obcego. </w:t>
      </w:r>
    </w:p>
    <w:p w14:paraId="7F0437E0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br/>
        <w:t xml:space="preserve">4. Jeżeli osoba posiada obywatelstwo inne niż polskie wówczas powinna przedłożyć Ci również informację z rejestru karnego państwa obywatelstwa uzyskiwaną do celów działalności zawodowej lub </w:t>
      </w:r>
      <w:proofErr w:type="spellStart"/>
      <w:r>
        <w:rPr>
          <w:rFonts w:eastAsia="Times New Roman"/>
        </w:rPr>
        <w:t>wolontariackiej</w:t>
      </w:r>
      <w:proofErr w:type="spellEnd"/>
      <w:r w:rsidR="007C69A9">
        <w:rPr>
          <w:rFonts w:eastAsia="Times New Roman"/>
        </w:rPr>
        <w:t xml:space="preserve"> </w:t>
      </w:r>
      <w:r>
        <w:rPr>
          <w:rFonts w:eastAsia="Times New Roman"/>
        </w:rPr>
        <w:t xml:space="preserve">związanej z kontaktami z dziećmi, bądź informację z rejestru karnego, jeżeli prawo tego państwa nie przewiduje wydawania informacji dla w/w celów.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5. Pobierz od kandydata/kandydatki oświadczenie o państwie/ach zamieszkiwania w ciągu ostatnich 20 lat, innych niż Rzeczypospolita Polska i państwo obywatelstwa, złożone pod rygorem odpowiedzialności karnej. </w:t>
      </w:r>
    </w:p>
    <w:p w14:paraId="5FE090C6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br/>
        <w:t>6. Jeżeli prawo państwa, z którego ma być przedłożona informacja o niekaralności nie przewiduje wydawania takiej informacji lub nie prowadzi rejestru karnego, wówczas kandydat/kandydatka składa pod rygorem odpowiedzialności karnej oświadczenie o tym fakcie wraz z oświadczeniem, 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451ED445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7. 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 </w:t>
      </w:r>
    </w:p>
    <w:p w14:paraId="4AC23AD3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br/>
        <w:t>8. Gdy pozwalają na to przepisy prawa, Zespół Zespołu Szkolno-Przedszkolnego jest zobowiązany do domagania się od osoby zatrudnianej zaświadczenia z Krajowego Rejestru Karnego. Zaświadczenia z KRK można domagać się wyłącznie w przypadkach, gdy przepisy prawa wprost wskazują, że pracowników w zawodach lub na danych stanowiskach obowiązuje wymóg niekaralności. Wymóg niekaralności obowiązuje m.in. nauczycieli, w tym nauczycieli oraz opiekunów zatrudnionych w placówkach publicznych oraz niepublicznych oraz kierownika i wychowawcę wypoczynku dzieci.</w:t>
      </w:r>
    </w:p>
    <w:p w14:paraId="18578FBD" w14:textId="77777777" w:rsidR="008F5596" w:rsidRDefault="005C7960">
      <w:pPr>
        <w:spacing w:line="270" w:lineRule="atLeast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72320C64" w14:textId="77777777" w:rsidR="008F5596" w:rsidRDefault="005C7960">
      <w:pPr>
        <w:spacing w:line="270" w:lineRule="atLeast"/>
        <w:divId w:val="1572040351"/>
        <w:rPr>
          <w:rFonts w:eastAsia="Times New Roman"/>
        </w:rPr>
      </w:pPr>
      <w:r>
        <w:rPr>
          <w:rFonts w:eastAsia="Times New Roman"/>
        </w:rPr>
        <w:t xml:space="preserve">Poniżej znajdziesz przykładowy formularz oświadczenia. 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05124427" w14:textId="77777777" w:rsidR="008F5596" w:rsidRDefault="008F5596">
      <w:pPr>
        <w:spacing w:line="270" w:lineRule="atLeast"/>
        <w:divId w:val="1572040351"/>
        <w:rPr>
          <w:rFonts w:eastAsia="Times New Roman"/>
        </w:rPr>
      </w:pPr>
    </w:p>
    <w:p w14:paraId="28CD4E55" w14:textId="77777777" w:rsidR="008F5596" w:rsidRDefault="008F5596">
      <w:pPr>
        <w:spacing w:line="270" w:lineRule="atLeast"/>
        <w:divId w:val="1572040351"/>
        <w:rPr>
          <w:rFonts w:eastAsia="Times New Roman"/>
        </w:rPr>
      </w:pPr>
    </w:p>
    <w:p w14:paraId="6742D543" w14:textId="77777777" w:rsidR="008F5596" w:rsidRDefault="008F5596">
      <w:pPr>
        <w:spacing w:line="270" w:lineRule="atLeast"/>
        <w:divId w:val="1572040351"/>
        <w:rPr>
          <w:rFonts w:eastAsia="Times New Roman"/>
        </w:rPr>
      </w:pPr>
    </w:p>
    <w:p w14:paraId="09FC6900" w14:textId="77777777" w:rsidR="008F5596" w:rsidRDefault="008F5596">
      <w:pPr>
        <w:spacing w:line="270" w:lineRule="atLeast"/>
        <w:divId w:val="1572040351"/>
        <w:rPr>
          <w:rFonts w:eastAsia="Times New Roman"/>
        </w:rPr>
      </w:pPr>
    </w:p>
    <w:p w14:paraId="3354C991" w14:textId="77777777" w:rsidR="008F5596" w:rsidRDefault="008F5596">
      <w:pPr>
        <w:spacing w:line="270" w:lineRule="atLeast"/>
        <w:divId w:val="1572040351"/>
        <w:rPr>
          <w:rFonts w:eastAsia="Times New Roman"/>
        </w:rPr>
      </w:pPr>
    </w:p>
    <w:p w14:paraId="56C58BBA" w14:textId="77777777" w:rsidR="008F5596" w:rsidRDefault="008F5596">
      <w:pPr>
        <w:spacing w:line="270" w:lineRule="atLeast"/>
        <w:divId w:val="1572040351"/>
        <w:rPr>
          <w:rFonts w:eastAsia="Times New Roman"/>
        </w:rPr>
      </w:pPr>
    </w:p>
    <w:p w14:paraId="738E466B" w14:textId="77777777" w:rsidR="008F5596" w:rsidRDefault="008F5596">
      <w:pPr>
        <w:spacing w:line="270" w:lineRule="atLeast"/>
        <w:divId w:val="1572040351"/>
        <w:rPr>
          <w:rFonts w:eastAsia="Times New Roman"/>
        </w:rPr>
      </w:pPr>
    </w:p>
    <w:p w14:paraId="34306DA2" w14:textId="77777777" w:rsidR="008F5596" w:rsidRDefault="008F5596">
      <w:pPr>
        <w:spacing w:line="270" w:lineRule="atLeast"/>
        <w:jc w:val="center"/>
        <w:divId w:val="1572040351"/>
        <w:rPr>
          <w:rFonts w:eastAsia="Times New Roman"/>
        </w:rPr>
      </w:pPr>
    </w:p>
    <w:p w14:paraId="40EAB5F2" w14:textId="77777777" w:rsidR="008F5596" w:rsidRDefault="005C7960">
      <w:pPr>
        <w:spacing w:line="270" w:lineRule="atLeast"/>
        <w:jc w:val="center"/>
        <w:divId w:val="1572040351"/>
        <w:rPr>
          <w:rFonts w:eastAsia="Times New Roman"/>
        </w:rPr>
      </w:pPr>
      <w:r>
        <w:rPr>
          <w:rFonts w:eastAsia="Times New Roman"/>
        </w:rPr>
        <w:lastRenderedPageBreak/>
        <w:t>OŚWIADCZENIE O NIEKARALNOŚCI</w:t>
      </w:r>
    </w:p>
    <w:p w14:paraId="0752D371" w14:textId="77777777" w:rsidR="008F5596" w:rsidRDefault="005C7960">
      <w:pPr>
        <w:spacing w:line="270" w:lineRule="atLeast"/>
        <w:jc w:val="right"/>
        <w:divId w:val="157204035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......................................................................... </w:t>
      </w:r>
      <w:r>
        <w:rPr>
          <w:rFonts w:eastAsia="Times New Roman"/>
        </w:rPr>
        <w:br/>
        <w:t xml:space="preserve">miejsce i data </w:t>
      </w:r>
    </w:p>
    <w:p w14:paraId="0F865751" w14:textId="77777777" w:rsidR="008F5596" w:rsidRDefault="005C7960">
      <w:pPr>
        <w:spacing w:line="270" w:lineRule="atLeast"/>
        <w:divId w:val="157204035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Ja, ...........................................................................................................................................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FD079EC" w14:textId="77777777" w:rsidR="008F5596" w:rsidRDefault="005C7960">
      <w:pPr>
        <w:pStyle w:val="Akapitzlist"/>
        <w:spacing w:line="270" w:lineRule="atLeast"/>
        <w:ind w:left="0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nr PESEL ....................................................../nr paszportu .................................................... </w:t>
      </w:r>
      <w:r>
        <w:rPr>
          <w:rFonts w:eastAsia="Times New Roman"/>
        </w:rPr>
        <w:br/>
      </w:r>
      <w:r>
        <w:rPr>
          <w:rFonts w:eastAsia="Times New Roman"/>
        </w:rPr>
        <w:br/>
        <w:t>oświadczam, że w państwie ……………………. nie jest prowadzony rejestr karny/ nie wydaje się informacji z rejestru karnego. Oświadczam, że nie byłam/em prawomocnie skazana/y w państwie .................... 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6BE20EC0" w14:textId="77777777" w:rsidR="008F5596" w:rsidRDefault="005C7960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Jestem świadomy/a odpowiedzialności karnej za złożenie fałszywego oświadczenia.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..........................................................................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Podpis </w:t>
      </w:r>
    </w:p>
    <w:p w14:paraId="5A5CC88B" w14:textId="77777777" w:rsidR="008F5596" w:rsidRDefault="005C7960">
      <w:pPr>
        <w:pStyle w:val="Akapitzlist"/>
        <w:spacing w:line="270" w:lineRule="atLeast"/>
        <w:ind w:left="0"/>
        <w:divId w:val="157204035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………………, dnia……………. r.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48672CF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24EF41C6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09BB02DA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66692854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6B3D1520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21605B12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0892917E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79E43AFA" w14:textId="77777777" w:rsidR="008F5596" w:rsidRDefault="005C7960">
      <w:pPr>
        <w:pStyle w:val="Akapitzlist"/>
        <w:spacing w:line="270" w:lineRule="atLeast"/>
        <w:ind w:left="0"/>
        <w:jc w:val="center"/>
        <w:divId w:val="1572040351"/>
        <w:rPr>
          <w:rFonts w:eastAsia="Times New Roman"/>
        </w:rPr>
      </w:pPr>
      <w:r>
        <w:rPr>
          <w:rFonts w:eastAsia="Times New Roman"/>
        </w:rPr>
        <w:lastRenderedPageBreak/>
        <w:t>OŚWIADCZENIE O KRAJACH ZAMIESZKANIA</w:t>
      </w:r>
    </w:p>
    <w:p w14:paraId="43B78F77" w14:textId="77777777" w:rsidR="008F5596" w:rsidRDefault="005C7960">
      <w:pPr>
        <w:pStyle w:val="Akapitzlist"/>
        <w:spacing w:line="270" w:lineRule="atLeast"/>
        <w:ind w:left="0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  <w:t>Oświadczam, że w okresie ostatnich 20 lat zamieszkałem/</w:t>
      </w:r>
      <w:proofErr w:type="spellStart"/>
      <w:r>
        <w:rPr>
          <w:rFonts w:eastAsia="Times New Roman"/>
        </w:rPr>
        <w:t>am</w:t>
      </w:r>
      <w:proofErr w:type="spellEnd"/>
      <w:r>
        <w:rPr>
          <w:rFonts w:eastAsia="Times New Roman"/>
        </w:rPr>
        <w:t xml:space="preserve"> w następujących państwach, innych niż Rzeczypospolita Polska i państwo obywatelstwa: </w:t>
      </w:r>
    </w:p>
    <w:p w14:paraId="7407B1CD" w14:textId="77777777" w:rsidR="008F5596" w:rsidRDefault="005C7960">
      <w:pPr>
        <w:pStyle w:val="Akapitzlist"/>
        <w:spacing w:line="270" w:lineRule="atLeast"/>
        <w:ind w:left="0"/>
        <w:jc w:val="both"/>
        <w:divId w:val="1572040351"/>
        <w:rPr>
          <w:rFonts w:eastAsia="Times New Roman"/>
        </w:rPr>
      </w:pPr>
      <w:r>
        <w:rPr>
          <w:rFonts w:eastAsia="Times New Roman"/>
        </w:rPr>
        <w:br/>
        <w:t xml:space="preserve">1. … </w:t>
      </w:r>
    </w:p>
    <w:p w14:paraId="663D030D" w14:textId="77777777" w:rsidR="008F5596" w:rsidRDefault="005C7960">
      <w:pPr>
        <w:pStyle w:val="Akapitzlist"/>
        <w:spacing w:line="270" w:lineRule="atLeast"/>
        <w:ind w:left="0"/>
        <w:jc w:val="both"/>
        <w:divId w:val="1572040351"/>
        <w:rPr>
          <w:rFonts w:eastAsia="Times New Roman"/>
        </w:rPr>
      </w:pPr>
      <w:r>
        <w:rPr>
          <w:rFonts w:eastAsia="Times New Roman"/>
        </w:rPr>
        <w:t>2. ….</w:t>
      </w:r>
    </w:p>
    <w:p w14:paraId="4DAAF40C" w14:textId="77777777" w:rsidR="008F5596" w:rsidRDefault="005C7960">
      <w:pPr>
        <w:pStyle w:val="Akapitzlist"/>
        <w:spacing w:line="270" w:lineRule="atLeast"/>
        <w:ind w:left="0"/>
        <w:jc w:val="both"/>
        <w:divId w:val="1572040351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Oraz jednocześnie przedkładam informację z rejestrów karnych tych państw uzyskiwaną do celów działalności zawodowej lub </w:t>
      </w:r>
      <w:proofErr w:type="spellStart"/>
      <w:r>
        <w:rPr>
          <w:rFonts w:eastAsia="Times New Roman"/>
        </w:rPr>
        <w:t>wolontariackiej</w:t>
      </w:r>
      <w:proofErr w:type="spellEnd"/>
      <w:r>
        <w:rPr>
          <w:rFonts w:eastAsia="Times New Roman"/>
        </w:rPr>
        <w:t xml:space="preserve"> związanej z kontaktami z dziećmi/ informację z rejestrów karnych.</w:t>
      </w:r>
    </w:p>
    <w:p w14:paraId="32614089" w14:textId="77777777" w:rsidR="008F5596" w:rsidRDefault="005C7960">
      <w:pPr>
        <w:pStyle w:val="Akapitzlist"/>
        <w:spacing w:line="270" w:lineRule="atLeast"/>
        <w:ind w:left="0"/>
        <w:divId w:val="1572040351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Jestem świadomy/a odpowiedzialności karnej za złożenie fałszywego oświadczenia. </w:t>
      </w:r>
    </w:p>
    <w:p w14:paraId="57F588E2" w14:textId="77777777" w:rsidR="008F5596" w:rsidRDefault="005C7960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.......................................................................... </w:t>
      </w:r>
      <w:r>
        <w:rPr>
          <w:rFonts w:eastAsia="Times New Roman"/>
        </w:rPr>
        <w:br/>
        <w:t xml:space="preserve">Podpis </w:t>
      </w:r>
    </w:p>
    <w:p w14:paraId="01911A06" w14:textId="77777777" w:rsidR="008F5596" w:rsidRDefault="008F5596">
      <w:pPr>
        <w:pStyle w:val="Akapitzlist"/>
        <w:spacing w:line="270" w:lineRule="atLeast"/>
        <w:ind w:left="0"/>
        <w:jc w:val="right"/>
        <w:divId w:val="1572040351"/>
        <w:rPr>
          <w:rFonts w:eastAsia="Times New Roman"/>
        </w:rPr>
      </w:pPr>
    </w:p>
    <w:p w14:paraId="36A01C71" w14:textId="77777777" w:rsidR="008F5596" w:rsidRDefault="005C7960">
      <w:pPr>
        <w:pStyle w:val="Akapitzlist"/>
        <w:spacing w:line="270" w:lineRule="atLeast"/>
        <w:ind w:left="0"/>
        <w:divId w:val="1572040351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.................., dnia................ r.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76FE0BC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5A0D6EC0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505EAF83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5B8026C7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5E5C999A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217D85B5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677F45A5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189FC36E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4419096F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0F8BC331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7FCBD66F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49EE63E6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597B46E5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695B9EF3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7AEDAF5C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0B6D4985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7AAA38C6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6F50EC61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0E89272C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3EB0860C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151343A4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1F16B6C8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456EE615" w14:textId="77777777" w:rsidR="008F5596" w:rsidRDefault="008F5596">
      <w:pPr>
        <w:pStyle w:val="Akapitzlist"/>
        <w:spacing w:line="270" w:lineRule="atLeast"/>
        <w:ind w:left="0"/>
        <w:divId w:val="1572040351"/>
        <w:rPr>
          <w:rFonts w:eastAsia="Times New Roman"/>
          <w:bCs/>
        </w:rPr>
      </w:pPr>
    </w:p>
    <w:p w14:paraId="4A7D7BC9" w14:textId="77777777" w:rsidR="008F5596" w:rsidRDefault="005C7960">
      <w:pPr>
        <w:pStyle w:val="Nagwek1"/>
        <w:divId w:val="157204035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3" w:name="_Toc156934799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Załącznik nr 2</w:t>
      </w:r>
      <w:bookmarkEnd w:id="13"/>
    </w:p>
    <w:p w14:paraId="4B02A4C9" w14:textId="77777777" w:rsidR="008F5596" w:rsidRDefault="005C7960">
      <w:pPr>
        <w:pStyle w:val="Nagwek1"/>
        <w:jc w:val="center"/>
        <w:divId w:val="157204035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4" w:name="_Toc156934800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Zasady bezpiecznych relacji personelu z dziećmi</w:t>
      </w:r>
      <w:bookmarkEnd w:id="14"/>
    </w:p>
    <w:p w14:paraId="3F7899E5" w14:textId="77777777" w:rsidR="008F5596" w:rsidRDefault="008F5596">
      <w:pPr>
        <w:pStyle w:val="Akapitzlist"/>
        <w:spacing w:line="270" w:lineRule="atLeast"/>
        <w:jc w:val="center"/>
        <w:divId w:val="1572040351"/>
        <w:rPr>
          <w:rFonts w:eastAsia="Times New Roman"/>
          <w:sz w:val="28"/>
          <w:szCs w:val="28"/>
        </w:rPr>
      </w:pPr>
    </w:p>
    <w:p w14:paraId="10B4CF18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Zasady bezpiecznych relacji personelu Zespołu Szkolno-Przedszkolnego w Łysej Górze z dziećmi </w:t>
      </w:r>
      <w:r>
        <w:rPr>
          <w:rFonts w:eastAsia="Times New Roman"/>
        </w:rPr>
        <w:br/>
      </w:r>
      <w:r>
        <w:rPr>
          <w:rFonts w:eastAsia="Times New Roman"/>
        </w:rPr>
        <w:br/>
        <w:t>Naczelną zasadą wszystkich czynności podejmowanych przez personel jest działanie dla dobra dziecka i w jego najlepszym interesie. Personel traktuje dziecko z szacunkiem oraz uwzględnia jego godność i potrzeby. Niedopuszczalne jest stosowanie przemocy wobec dziecka w jakiejkolwiek formie. Personel realizując te cele działa w ramach obowiązującego prawa, przepisów wewnętrznych instytucji oraz swoich kompetencji. Zasady bezpiecznych relacji personelu z dziećmi obowiązują wszystkich pracowników, stażystów i wolontariuszy. Znajomość i zaakceptowanie zasad są potwierdzone podpisaniem oświadczenia.</w:t>
      </w:r>
    </w:p>
    <w:p w14:paraId="03798A96" w14:textId="77777777" w:rsidR="008F5596" w:rsidRDefault="008F5596">
      <w:pPr>
        <w:spacing w:line="270" w:lineRule="atLeast"/>
        <w:jc w:val="both"/>
        <w:divId w:val="1858618046"/>
        <w:rPr>
          <w:rFonts w:eastAsia="Times New Roman"/>
        </w:rPr>
      </w:pPr>
    </w:p>
    <w:p w14:paraId="68C65F2D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Relacje personelu z dziećmi </w:t>
      </w:r>
    </w:p>
    <w:p w14:paraId="1D3E3484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br/>
        <w:t>Jesteś zobowiązany/a do utrzymywania profesjonalnej relacji z dziećmi 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</w:t>
      </w:r>
      <w:r>
        <w:rPr>
          <w:rFonts w:eastAsia="Times New Roman"/>
        </w:rPr>
        <w:br/>
      </w:r>
      <w:r>
        <w:rPr>
          <w:rFonts w:eastAsia="Times New Roman"/>
        </w:rPr>
        <w:br/>
        <w:t>Komunikacja z dziećmi</w:t>
      </w:r>
    </w:p>
    <w:p w14:paraId="76716665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>1. W komunikacji z dziećmi zachowuj cierpliwość i szacunek.</w:t>
      </w:r>
    </w:p>
    <w:p w14:paraId="7772249A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2. Słuchaj uważnie dzieci i udzielaj im odpowiedzi adekwatnych do ich wieku i danej sytuacji. </w:t>
      </w:r>
      <w:r>
        <w:rPr>
          <w:rFonts w:eastAsia="Times New Roman"/>
        </w:rPr>
        <w:br/>
        <w:t xml:space="preserve">3. Nie wolno Ci zawstydzać, upokarzać, lekceważyć i obrażać dziecka. Nie wolno Ci krzyczeć na dziecko w sytuacji innej niż wynikająca z bezpieczeństwa dziecka lub innych dzieci. </w:t>
      </w:r>
      <w:r>
        <w:rPr>
          <w:rFonts w:eastAsia="Times New Roman"/>
        </w:rPr>
        <w:br/>
        <w:t>4. Nie wolno Ci ujawniać informacji wrażliwych dotyczących dziecka wobec osób nieuprawnionych, w tym wobec innych dzieci. Obejmuje to wizerunek dziecka, informacje o jego/jej sytuacji rodzinnej, ekonomicznej, medycznej, opiekuńczej i prawnej.</w:t>
      </w:r>
    </w:p>
    <w:p w14:paraId="70F32825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5. Podejmując decyzje dotyczące dziecka, poinformuj je o tym i staraj się brać pod uwagę jego oczekiwania. </w:t>
      </w:r>
      <w:r>
        <w:rPr>
          <w:rFonts w:eastAsia="Times New Roman"/>
        </w:rPr>
        <w:br/>
        <w:t>6. Szanuj prawo dziecka do prywatności. Jeśli konieczne jest odstąpienie od zasady poufności, aby chronić dziecko, wyjaśnij mu to najszybciej jak to możliwe.</w:t>
      </w:r>
    </w:p>
    <w:p w14:paraId="3B580B8D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7. Jeśli pojawi się konieczność porozmawiania z dzieckiem na osobności, możesz również poprosić drugiego pracownika o obecność podczas takiej rozmowy. </w:t>
      </w:r>
    </w:p>
    <w:p w14:paraId="3BC000A8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>8. Nie wolno Ci zachowywać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groźby).</w:t>
      </w:r>
    </w:p>
    <w:p w14:paraId="4FE5FE1A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>9. Zapewnij dzieci, że jeśli czują się niekomfortowo w jakiejś sytuacji, wobec konkretnego zachowania czy słów, mogą o tym powiedzieć Tobie lub wskazanej osobie (w zależności od procedur interw</w:t>
      </w:r>
      <w:r w:rsidR="00F47C5A">
        <w:rPr>
          <w:rFonts w:eastAsia="Times New Roman"/>
        </w:rPr>
        <w:t>encji, jakie przyjęła szkoła</w:t>
      </w:r>
      <w:r>
        <w:rPr>
          <w:rFonts w:eastAsia="Times New Roman"/>
        </w:rPr>
        <w:t>) i mogą oczekiwać odpowiedniej reakcji i/lub pomocy.</w:t>
      </w:r>
      <w:r>
        <w:rPr>
          <w:rFonts w:eastAsia="Times New Roman"/>
        </w:rPr>
        <w:br/>
      </w:r>
      <w:r>
        <w:rPr>
          <w:rFonts w:eastAsia="Times New Roman"/>
        </w:rPr>
        <w:br/>
        <w:t>Działania z dziećmi</w:t>
      </w:r>
    </w:p>
    <w:p w14:paraId="455219D1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1. Doceniaj i szanuj wkład dzieci w podejmowane działania, aktywnie je angażuj i traktuj równo </w:t>
      </w:r>
      <w:r>
        <w:rPr>
          <w:rFonts w:eastAsia="Times New Roman"/>
        </w:rPr>
        <w:lastRenderedPageBreak/>
        <w:t>bez względu na ich płeć, orientację seksualną, sprawność/niepełnosprawność, status społeczny, etniczny, kulturowy, religijny i światopogląd.</w:t>
      </w:r>
    </w:p>
    <w:p w14:paraId="79B52FC1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>2. Unikaj faworyzowania dzieci.</w:t>
      </w:r>
    </w:p>
    <w:p w14:paraId="36F5EE3C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>3. Nie wolno Ci nawiązywać z dzieckiem jakichkolwiek relacji romantycznych lub seksualnych ani składać mu propozycji o nieodpowiednim charakterze. Obejmuje to także seksualne komentarze, żarty, gesty oraz udostępnianie dzieciom treści erotycznych i pornograficznych bez względu na ich formę.</w:t>
      </w:r>
    </w:p>
    <w:p w14:paraId="13C135A9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>4. Nie wolno Ci utrwalać wizerunku dziecka (filmowanie, nagrywanie głosu, fotografowanie) dla potrzeb prywatnych. Dotyczy to także umożliwienia osobom trzecim utrwalenia wizerunków dzieci, jeśli dyrektor nie został o tym poinformowany, nie wyraził na to zgody i nie uzyskał zgód rodziców/opiekunów prawnych oraz samych dzieci.</w:t>
      </w:r>
    </w:p>
    <w:p w14:paraId="76346145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5. Nie wolno Ci proponować dzieciom alkoholu, wyrobów tytoniowych ani nielegalnych substancji, jak również używać ich w obecności dzieci. </w:t>
      </w:r>
    </w:p>
    <w:p w14:paraId="52847BD7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6. Nie wolno Ci przyjmować pieniędzy ani prezentów od dziecka, ani rodziców/opiekunów dziecka. Nie wolno Ci wchodzić w relacje jakiejkolwiek zależności wobec dziecka lub rodziców/opiekunów dziecka. Nie wolno Ci zachowywać się w sposób mogący sugerować innym istnienie takiej zależności i prowadzący do oskarżeń o nierówne traktowanie bądź czerpanie korzyści majątkowych i innych. Nie dotyczy to okazjonalnych podarków związanych ze świętami w roku szkolnym, np. kwiatów, prezentów składkowych czy drobnych upominków. </w:t>
      </w:r>
      <w:r>
        <w:rPr>
          <w:rFonts w:eastAsia="Times New Roman"/>
        </w:rPr>
        <w:br/>
        <w:t>7. Wszystkie ryzykowne sytuacje, które obejmują zauroczenie dzieckiem przez pracownika lub pracownikiem przez dziecko, muszą być raportowane dyrektorowi. Jeśli jesteś ich świadkiem reaguj stanowczo, ale z wyczuciem, aby zachować godność osób zainteresowanych.</w:t>
      </w:r>
      <w:r>
        <w:rPr>
          <w:rFonts w:eastAsia="Times New Roman"/>
        </w:rPr>
        <w:br/>
      </w:r>
      <w:r>
        <w:rPr>
          <w:rFonts w:eastAsia="Times New Roman"/>
        </w:rPr>
        <w:br/>
        <w:t>Kontakt fizyczny z dziećmi</w:t>
      </w:r>
    </w:p>
    <w:p w14:paraId="3F8FD6F9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Każde </w:t>
      </w:r>
      <w:proofErr w:type="spellStart"/>
      <w:r>
        <w:rPr>
          <w:rFonts w:eastAsia="Times New Roman"/>
        </w:rPr>
        <w:t>przemocowe</w:t>
      </w:r>
      <w:proofErr w:type="spellEnd"/>
      <w:r>
        <w:rPr>
          <w:rFonts w:eastAsia="Times New Roman"/>
        </w:rPr>
        <w:t xml:space="preserve">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Twoich dobrych intencjach taki kontakt może być błędnie zinterpretowany przez dziecko lub osoby trzecie.</w:t>
      </w:r>
    </w:p>
    <w:p w14:paraId="0C36EF91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>1. Nie wolno Ci bić, szturchać, popychać ani w jakikolwiek sposób naruszać integralności fizycznej dziecka.</w:t>
      </w:r>
    </w:p>
    <w:p w14:paraId="329150BD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2. Nigdy nie dotykaj dziecka w sposób, który może być uznany za nieprzyzwoity lub niestosowny. </w:t>
      </w:r>
    </w:p>
    <w:p w14:paraId="0BD32BF2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3. Zawsze bądź przygotowany na wyjaśnienie swoich działań. </w:t>
      </w:r>
    </w:p>
    <w:p w14:paraId="3F4988C1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>4. Nie angażuj się w takie aktywności jak łaskotanie, udawane walki z dziećmi czy brutalne zabawy fizyczne.</w:t>
      </w:r>
    </w:p>
    <w:p w14:paraId="0310238B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>5. Zachowaj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powinieneś reagować z wyczuciem, jednak stanowczo i pomóc dziecku zrozumieć znaczenie osobistych granic.</w:t>
      </w:r>
    </w:p>
    <w:p w14:paraId="1D302D4B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lastRenderedPageBreak/>
        <w:t xml:space="preserve">6. Kontakt fizyczny z dzieckiem nigdy nie może być niejawny bądź ukrywany, wiązać się z jakąkolwiek gratyfikacją ani wynikać z relacji władzy. Jeśli będziesz świadkiem jakiegokolwiek z wyżej opisanych </w:t>
      </w:r>
      <w:proofErr w:type="spellStart"/>
      <w:r>
        <w:rPr>
          <w:rFonts w:eastAsia="Times New Roman"/>
        </w:rPr>
        <w:t>zachowań</w:t>
      </w:r>
      <w:proofErr w:type="spellEnd"/>
      <w:r>
        <w:rPr>
          <w:rFonts w:eastAsia="Times New Roman"/>
        </w:rPr>
        <w:t xml:space="preserve"> i/lub sytuacji ze strony innych dorosłych lub dzieci, zawsze poinformuj o tym osobę odpowiedzialną i/lub postąp zgodnie z obowiązującą procedurą interwencji.</w:t>
      </w:r>
    </w:p>
    <w:p w14:paraId="5C4646A7" w14:textId="77777777" w:rsidR="008F5596" w:rsidRPr="00F47C5A" w:rsidRDefault="005C7960">
      <w:pPr>
        <w:spacing w:line="270" w:lineRule="atLeast"/>
        <w:jc w:val="both"/>
        <w:divId w:val="1858618046"/>
        <w:rPr>
          <w:rFonts w:eastAsia="Times New Roman"/>
          <w:color w:val="FF0000"/>
        </w:rPr>
      </w:pPr>
      <w:r>
        <w:rPr>
          <w:rFonts w:eastAsia="Times New Roman"/>
        </w:rPr>
        <w:t xml:space="preserve">7. </w:t>
      </w:r>
      <w:r w:rsidRPr="00102FD8">
        <w:rPr>
          <w:rFonts w:eastAsia="Times New Roman"/>
        </w:rPr>
        <w:t xml:space="preserve">W sytuacjach wymagających czynności pielęgnacyjnych i higienicznych wobec dziecka, unikaj innego, niż niezbędny, kontaktu fizycznego z dzieckiem. Dotyczy to zwłaszcza pomagania dziecku w ubieraniu i rozbieraniu, jedzeniu, myciu, przewijaniu i w korzystaniu z toalety. </w:t>
      </w:r>
    </w:p>
    <w:p w14:paraId="0F114C30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8. Podczas dłuższych, niż jednodniowe, wyjazdów i wycieczek niedopuszczalne jest spanie z dzieckiem w </w:t>
      </w:r>
      <w:r w:rsidR="00F47C5A">
        <w:rPr>
          <w:rFonts w:eastAsia="Times New Roman"/>
        </w:rPr>
        <w:t>jednym łóżku</w:t>
      </w:r>
      <w:r>
        <w:rPr>
          <w:rFonts w:eastAsia="Times New Roman"/>
        </w:rPr>
        <w:t>.</w:t>
      </w:r>
    </w:p>
    <w:p w14:paraId="25A486E9" w14:textId="77777777" w:rsidR="00102FD8" w:rsidRDefault="00102FD8">
      <w:pPr>
        <w:spacing w:line="270" w:lineRule="atLeast"/>
        <w:jc w:val="both"/>
        <w:divId w:val="1858618046"/>
        <w:rPr>
          <w:rFonts w:eastAsia="Times New Roman"/>
        </w:rPr>
      </w:pPr>
    </w:p>
    <w:p w14:paraId="33D85856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br/>
        <w:t xml:space="preserve">Kontakty poza godzinami pracy </w:t>
      </w:r>
    </w:p>
    <w:p w14:paraId="0DC19DDB" w14:textId="77777777" w:rsidR="008F5596" w:rsidRPr="00937B4F" w:rsidRDefault="005C7960">
      <w:pPr>
        <w:spacing w:line="270" w:lineRule="atLeast"/>
        <w:jc w:val="both"/>
        <w:divId w:val="1858618046"/>
        <w:rPr>
          <w:rFonts w:eastAsia="Times New Roman"/>
          <w:color w:val="FF0000"/>
        </w:rPr>
      </w:pPr>
      <w:r>
        <w:rPr>
          <w:rFonts w:eastAsia="Times New Roman"/>
        </w:rPr>
        <w:br/>
      </w:r>
      <w:r w:rsidRPr="00937B4F">
        <w:rPr>
          <w:rFonts w:eastAsia="Times New Roman"/>
        </w:rPr>
        <w:t>Co do zasady kontakt z dziećm</w:t>
      </w:r>
      <w:r w:rsidR="00102FD8" w:rsidRPr="00937B4F">
        <w:rPr>
          <w:rFonts w:eastAsia="Times New Roman"/>
        </w:rPr>
        <w:t>i powinien odbywać się</w:t>
      </w:r>
      <w:r w:rsidRPr="00937B4F">
        <w:rPr>
          <w:rFonts w:eastAsia="Times New Roman"/>
        </w:rPr>
        <w:t xml:space="preserve"> w godzinach pracy i dotyczyć celów edukacyjnych lub wychowawczych. </w:t>
      </w:r>
      <w:r w:rsidRPr="00102FD8">
        <w:rPr>
          <w:rFonts w:eastAsia="Times New Roman"/>
        </w:rPr>
        <w:t>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14:paraId="57D1A064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br/>
        <w:t>Bezpieczeństwo online</w:t>
      </w:r>
    </w:p>
    <w:p w14:paraId="20030142" w14:textId="77777777" w:rsidR="008F5596" w:rsidRDefault="005C7960">
      <w:pPr>
        <w:spacing w:line="270" w:lineRule="atLeast"/>
        <w:jc w:val="both"/>
        <w:divId w:val="1858618046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Bądź świadom cyfrowych zagrożeń i ryzyka wynikającego z rejestrowania Twojej prywatnej aktywności w sieci przez aplikacje i algorytmy, ale także Twoich własnych działań w Internecie. Dotyczy to </w:t>
      </w:r>
      <w:proofErr w:type="spellStart"/>
      <w:r>
        <w:rPr>
          <w:rFonts w:eastAsia="Times New Roman"/>
        </w:rPr>
        <w:t>lajkowania</w:t>
      </w:r>
      <w:proofErr w:type="spellEnd"/>
      <w:r>
        <w:rPr>
          <w:rFonts w:eastAsia="Times New Roman"/>
        </w:rPr>
        <w:t xml:space="preserve"> określonych stron, korzystania z aplikacji randkowych, na których możesz spotkać uczniów/uczennice, obserwowania określonych osób/stron w mediach społecznościowych i ustawień prywatności kont, z których korzystasz. Jeśli Twój profil jest publicznie dostępny, dzieci i ich rodzice/opiekunowie będą mieć wg</w:t>
      </w:r>
      <w:r w:rsidR="00937B4F">
        <w:rPr>
          <w:rFonts w:eastAsia="Times New Roman"/>
        </w:rPr>
        <w:t xml:space="preserve">ląd w Twoją cyfrową aktywność. </w:t>
      </w:r>
      <w:r>
        <w:rPr>
          <w:rFonts w:eastAsia="Times New Roman"/>
        </w:rPr>
        <w:t>W trakcie lekcji osobiste urządzenia elektroniczne powinny być wyłączone lub wyciszone.</w:t>
      </w:r>
    </w:p>
    <w:p w14:paraId="2E540E27" w14:textId="77777777" w:rsidR="008F5596" w:rsidRDefault="008F5596">
      <w:pPr>
        <w:spacing w:line="270" w:lineRule="atLeast"/>
        <w:jc w:val="both"/>
        <w:rPr>
          <w:rFonts w:eastAsia="Times New Roman"/>
          <w:b/>
          <w:bCs/>
        </w:rPr>
      </w:pPr>
    </w:p>
    <w:p w14:paraId="69AFCB74" w14:textId="77777777" w:rsidR="008F5596" w:rsidRDefault="008F5596">
      <w:pPr>
        <w:spacing w:line="270" w:lineRule="atLeast"/>
        <w:jc w:val="center"/>
        <w:rPr>
          <w:rFonts w:eastAsia="Times New Roman"/>
          <w:b/>
          <w:bCs/>
        </w:rPr>
      </w:pPr>
    </w:p>
    <w:p w14:paraId="181D0074" w14:textId="77777777" w:rsidR="008F5596" w:rsidRDefault="008F5596">
      <w:pPr>
        <w:spacing w:line="270" w:lineRule="atLeast"/>
        <w:jc w:val="center"/>
        <w:rPr>
          <w:rFonts w:eastAsia="Times New Roman"/>
          <w:b/>
          <w:bCs/>
        </w:rPr>
      </w:pPr>
    </w:p>
    <w:p w14:paraId="2BA7176B" w14:textId="77777777" w:rsidR="008F5596" w:rsidRDefault="008F5596">
      <w:pPr>
        <w:spacing w:line="270" w:lineRule="atLeast"/>
        <w:jc w:val="center"/>
        <w:rPr>
          <w:rFonts w:eastAsia="Times New Roman"/>
          <w:b/>
          <w:bCs/>
        </w:rPr>
      </w:pPr>
    </w:p>
    <w:p w14:paraId="443A1CF7" w14:textId="77777777" w:rsidR="008F5596" w:rsidRDefault="008F5596">
      <w:pPr>
        <w:spacing w:line="270" w:lineRule="atLeast"/>
        <w:jc w:val="center"/>
        <w:rPr>
          <w:rFonts w:eastAsia="Times New Roman"/>
          <w:b/>
          <w:bCs/>
        </w:rPr>
      </w:pPr>
    </w:p>
    <w:p w14:paraId="0476194F" w14:textId="77777777" w:rsidR="008F5596" w:rsidRDefault="008F5596">
      <w:pPr>
        <w:spacing w:line="270" w:lineRule="atLeast"/>
        <w:jc w:val="center"/>
        <w:rPr>
          <w:rFonts w:eastAsia="Times New Roman"/>
          <w:b/>
          <w:bCs/>
        </w:rPr>
      </w:pPr>
    </w:p>
    <w:p w14:paraId="41B59C8D" w14:textId="77777777" w:rsidR="008F5596" w:rsidRDefault="008F5596">
      <w:pPr>
        <w:spacing w:line="270" w:lineRule="atLeast"/>
        <w:jc w:val="center"/>
        <w:rPr>
          <w:rFonts w:eastAsia="Times New Roman"/>
          <w:b/>
          <w:bCs/>
        </w:rPr>
      </w:pPr>
    </w:p>
    <w:p w14:paraId="6F43B78B" w14:textId="77777777" w:rsidR="008F5596" w:rsidRDefault="008F5596">
      <w:pPr>
        <w:rPr>
          <w:rFonts w:eastAsia="Times New Roman"/>
          <w:b/>
          <w:bCs/>
        </w:rPr>
        <w:sectPr w:rsidR="008F5596"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13E54609" w14:textId="77777777" w:rsidR="008F5596" w:rsidRDefault="005C7960">
      <w:pPr>
        <w:pStyle w:val="Nagwek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156934801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Załącznik nr 3</w:t>
      </w:r>
      <w:bookmarkEnd w:id="15"/>
    </w:p>
    <w:p w14:paraId="5DBC8888" w14:textId="77777777" w:rsidR="008F5596" w:rsidRDefault="005C7960">
      <w:pPr>
        <w:pStyle w:val="Nagwek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156934802"/>
      <w:r>
        <w:rPr>
          <w:rFonts w:ascii="Times New Roman" w:hAnsi="Times New Roman" w:cs="Times New Roman"/>
          <w:b/>
          <w:color w:val="auto"/>
          <w:sz w:val="28"/>
          <w:szCs w:val="28"/>
        </w:rPr>
        <w:t>Rejestr zdarzeń podejrzenia krzywdzenia lub krzywdzenia małoletnich</w:t>
      </w:r>
      <w:bookmarkEnd w:id="16"/>
    </w:p>
    <w:p w14:paraId="24CEAB44" w14:textId="77777777" w:rsidR="008F5596" w:rsidRDefault="008F5596"/>
    <w:tbl>
      <w:tblPr>
        <w:tblStyle w:val="Tabela-Siatka"/>
        <w:tblW w:w="15027" w:type="dxa"/>
        <w:tblInd w:w="-998" w:type="dxa"/>
        <w:tblLook w:val="04A0" w:firstRow="1" w:lastRow="0" w:firstColumn="1" w:lastColumn="0" w:noHBand="0" w:noVBand="1"/>
      </w:tblPr>
      <w:tblGrid>
        <w:gridCol w:w="630"/>
        <w:gridCol w:w="1598"/>
        <w:gridCol w:w="1750"/>
        <w:gridCol w:w="3192"/>
        <w:gridCol w:w="2361"/>
        <w:gridCol w:w="2235"/>
        <w:gridCol w:w="2018"/>
        <w:gridCol w:w="1243"/>
      </w:tblGrid>
      <w:tr w:rsidR="008F5596" w14:paraId="4EC4E94E" w14:textId="777777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0BB9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7EA3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Imię i nazwisko małoletniego, klasa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2986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 i miejsce interwencji, osoba interweniująca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F29E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Rodzaj krzywdzenia, osoba krzywdząca lub podejrzana o krzywdzenie małoletniego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5151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Zastosowane procedury i formy pomocy małoletniemu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79ED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Powiadomione osoby, instytucje, organy zewnętrzne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4959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Uwagi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A369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Podpis dyrektora</w:t>
            </w:r>
          </w:p>
        </w:tc>
      </w:tr>
      <w:tr w:rsidR="008F5596" w14:paraId="65E752B4" w14:textId="777777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4068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C547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D2F30F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C35E1E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C4F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CA26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72B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4B6A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D3A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CAFE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5596" w14:paraId="3D851E89" w14:textId="777777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BAD3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F05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14AF216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3605B7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182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4F4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756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A58A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7AEB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76C4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5596" w14:paraId="10C8A895" w14:textId="777777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45D0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0072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EE04FC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41FCC7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5833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8ABF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A2A6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64EF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297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7CE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5596" w14:paraId="73A3E342" w14:textId="777777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2196" w14:textId="77777777" w:rsidR="008F5596" w:rsidRDefault="005C79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5FF1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C6827C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889208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2595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9574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5230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D7B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4CD7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70C" w14:textId="77777777" w:rsidR="008F5596" w:rsidRDefault="008F559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1525B40" w14:textId="77777777" w:rsidR="008F5596" w:rsidRDefault="008F5596"/>
    <w:p w14:paraId="7F83A540" w14:textId="77777777" w:rsidR="008F5596" w:rsidRDefault="008F5596">
      <w:pPr>
        <w:rPr>
          <w:rFonts w:eastAsia="Times New Roman"/>
          <w:b/>
          <w:bCs/>
        </w:rPr>
        <w:sectPr w:rsidR="008F5596">
          <w:pgSz w:w="16838" w:h="11906" w:orient="landscape"/>
          <w:pgMar w:top="1418" w:right="1418" w:bottom="1418" w:left="1843" w:header="709" w:footer="709" w:gutter="0"/>
          <w:cols w:space="708"/>
        </w:sectPr>
      </w:pPr>
    </w:p>
    <w:p w14:paraId="786783F4" w14:textId="77777777" w:rsidR="008F5596" w:rsidRDefault="005C7960">
      <w:pPr>
        <w:pStyle w:val="Nagwek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7" w:name="_Toc156934803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Załącznik nr 4</w:t>
      </w:r>
      <w:bookmarkEnd w:id="17"/>
    </w:p>
    <w:p w14:paraId="363E23A6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8" w:name="_Toc156934804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Zasady ochrony wizerunku i danych osobowych dzieci</w:t>
      </w:r>
      <w:bookmarkEnd w:id="18"/>
    </w:p>
    <w:p w14:paraId="08EA6276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22D00377" w14:textId="77777777" w:rsidR="008F5596" w:rsidRDefault="005C7960">
      <w:pPr>
        <w:spacing w:line="270" w:lineRule="atLeast"/>
        <w:divId w:val="1043754827"/>
        <w:rPr>
          <w:rFonts w:eastAsia="Times New Roman"/>
        </w:rPr>
      </w:pPr>
      <w:r>
        <w:rPr>
          <w:rFonts w:eastAsia="Times New Roman"/>
        </w:rPr>
        <w:t>Zasady ochrony wizerunku i d</w:t>
      </w:r>
      <w:r w:rsidR="00F47C5A">
        <w:rPr>
          <w:rFonts w:eastAsia="Times New Roman"/>
        </w:rPr>
        <w:t xml:space="preserve">anych osobowych dzieci w </w:t>
      </w:r>
      <w:r w:rsidR="00F34D17">
        <w:rPr>
          <w:rFonts w:eastAsia="Times New Roman"/>
        </w:rPr>
        <w:t xml:space="preserve"> Zespole Szkolno-Przedszkolnym</w:t>
      </w:r>
      <w:r>
        <w:rPr>
          <w:rFonts w:eastAsia="Times New Roman"/>
        </w:rPr>
        <w:t xml:space="preserve"> w Łysej Górze.</w:t>
      </w:r>
      <w:r>
        <w:rPr>
          <w:rFonts w:eastAsia="Times New Roman"/>
        </w:rPr>
        <w:br/>
      </w:r>
      <w:r>
        <w:rPr>
          <w:rFonts w:eastAsia="Times New Roman"/>
        </w:rPr>
        <w:br/>
        <w:t>Nasze wartości</w:t>
      </w:r>
    </w:p>
    <w:p w14:paraId="2121A15B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>1. W naszych działaniach kierujemy się odpowiedzialnością i rozwagą wobec utrwalania, przetwarzania, używania i publikowania wizerunków dzieci.</w:t>
      </w:r>
    </w:p>
    <w:p w14:paraId="2237F195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>2. Dzielenie się zdjęciami i filmami z naszych aktywności służy celebrowaniu sukcesów dzieci, dokumentowaniu naszych działań i zawsze ma na uwadze bezpieczeństwo dzieci. Wykorzystujemy zdjęcia/nagrania pokazujące szeroki przekrój dzieci – chłopców i dziewczęta, dzieci w różnym wieku, o różnych uzdolnieniach, stopniu sprawności i reprezentujące różne grupy etniczne.</w:t>
      </w:r>
    </w:p>
    <w:p w14:paraId="573BAC95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>3. Zgoda rodziców/opiekunów prawnych na wykorzystanie wizerunku ich dziecka jest tylko wtedy wiążąca, jeśli rodzice/opiekunowie prawni zostali poinformowani o sposobie wykorzystania zdjęć/nagrań i ryzyku wiążącym się z publikacją wizerunku.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Dbamy o bezpieczeństwo wizerunków dzieci poprzez:</w:t>
      </w:r>
    </w:p>
    <w:p w14:paraId="2758A699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>1. Pytanie o pisemną zgodę rodziców/opiekunów prawnych przed zrobieniem i</w:t>
      </w:r>
      <w:r w:rsidR="00B47589">
        <w:rPr>
          <w:rFonts w:eastAsia="Times New Roman"/>
        </w:rPr>
        <w:t xml:space="preserve"> publikacją zdjęcia/nagrania.  </w:t>
      </w:r>
      <w:r>
        <w:rPr>
          <w:rFonts w:eastAsia="Times New Roman"/>
        </w:rPr>
        <w:t xml:space="preserve"> </w:t>
      </w:r>
    </w:p>
    <w:p w14:paraId="0EFC0697" w14:textId="77777777" w:rsidR="008F5596" w:rsidRDefault="00B47589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>2</w:t>
      </w:r>
      <w:r w:rsidR="005C7960">
        <w:rPr>
          <w:rFonts w:eastAsia="Times New Roman"/>
        </w:rPr>
        <w:t>. Zmniejszenie ryzyka kopiowania i niestosownego wykorzystania zdjęć/nagrań dzieci poprzez przyjęcie zasad:</w:t>
      </w:r>
    </w:p>
    <w:p w14:paraId="75957B83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• wszystkie dzieci znajdujące się na zdjęciu/nagraniu muszą być ubrane, a sytuacja zdjęcia/nagrania nie jest dla dziecka poniżająca, ośmieszająca ani nie ukazuje go w negatywnym kontekście, </w:t>
      </w:r>
    </w:p>
    <w:p w14:paraId="02B03453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• zdjęcia/nagrania dzieci powinny się koncentrować na czynnościach wykonywanych przez dzieci i w miarę możliwości przedstawiać dzieci w grupie, a nie pojedyncze osoby. </w:t>
      </w:r>
      <w:r>
        <w:rPr>
          <w:rFonts w:eastAsia="Times New Roman"/>
        </w:rPr>
        <w:br/>
      </w:r>
      <w:r>
        <w:rPr>
          <w:rFonts w:eastAsia="Times New Roman"/>
        </w:rPr>
        <w:br/>
        <w:t>Rejestrowanie wizerunków dzieci do użytku Zespołu Szkolno-Przedszkolnego w Łysej Górze</w:t>
      </w:r>
    </w:p>
    <w:p w14:paraId="3CD3FEA3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br/>
        <w:t xml:space="preserve">W sytuacjach, w których Zespół Szkolno-Przedszkolny rejestruje wizerunki dzieci do własnego użytku, deklarujemy, że: </w:t>
      </w:r>
    </w:p>
    <w:p w14:paraId="2BDC8CAF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br/>
        <w:t>1. Zgoda rodziców/opiekunów prawnych na rejestrację wydarzenia zostanie przyjęta przez nas na piśmie.</w:t>
      </w:r>
    </w:p>
    <w:p w14:paraId="470DDB68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>2. Jeśli rejestracja wydarzenia zostanie zlecona osobie zewnętrznej (wynajętemu fotografowi lub kamerzyście) zadbamy o bezpieczeństwo dzieci poprzez:</w:t>
      </w:r>
    </w:p>
    <w:p w14:paraId="79A709B5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• zobowiązanie osoby/firmy rejestrującej wydarzenie do przestrzegania niniejszych wytycznych, </w:t>
      </w:r>
      <w:r>
        <w:rPr>
          <w:rFonts w:eastAsia="Times New Roman"/>
        </w:rPr>
        <w:br/>
        <w:t>• niedopuszczenie do sytuacji, w której osoba/firma rejestrująca będzie przebywała z dziećmi bez nadzoru pracownika Zespołu Szkolno-Przedszkolnego.</w:t>
      </w:r>
    </w:p>
    <w:p w14:paraId="182C584C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>Jeśli wizerunek dziecka stanowi jedynie szczegół całości takiej jak zgromadzenie, krajobraz, impreza publiczna, zgoda rodziców/opiekunów prawn</w:t>
      </w:r>
      <w:r w:rsidR="00B47589">
        <w:rPr>
          <w:rFonts w:eastAsia="Times New Roman"/>
        </w:rPr>
        <w:t>ych dziecka nie jest wymagana.</w:t>
      </w:r>
      <w:r w:rsidR="00B47589">
        <w:rPr>
          <w:rFonts w:eastAsia="Times New Roman"/>
        </w:rPr>
        <w:br/>
      </w:r>
      <w:r>
        <w:rPr>
          <w:rFonts w:eastAsia="Times New Roman"/>
        </w:rPr>
        <w:br/>
        <w:t>Rejestrowanie wizerunków dzieci do prywatnego użytku</w:t>
      </w:r>
    </w:p>
    <w:p w14:paraId="784412AE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W sytuacjach, w których rodzice/opiekunowie lub widzowie szkolnych wydarzeń i uroczystości itd. </w:t>
      </w:r>
      <w:r>
        <w:rPr>
          <w:rFonts w:eastAsia="Times New Roman"/>
        </w:rPr>
        <w:lastRenderedPageBreak/>
        <w:t xml:space="preserve">rejestrują wizerunki dzieci do prywatnego użytku, informujemy na początku każdego z tych wydarzeń o tym, że: </w:t>
      </w:r>
    </w:p>
    <w:p w14:paraId="668D8A74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br/>
        <w:t>1. Wykorzystanie, przetwarzanie i publikowanie zdjęć/nagrań zawierających wizerunki dzieci i osób dorosłych wymaga udzielenia zgody przez te osoby, w przypadku dzieci – przez ich rodziców/opiekunów prawnych.</w:t>
      </w:r>
    </w:p>
    <w:p w14:paraId="5F057E0C" w14:textId="77777777" w:rsidR="008F5596" w:rsidRPr="00B47589" w:rsidRDefault="005C7960">
      <w:pPr>
        <w:spacing w:line="270" w:lineRule="atLeast"/>
        <w:jc w:val="both"/>
        <w:divId w:val="1043754827"/>
        <w:rPr>
          <w:rFonts w:eastAsia="Times New Roman"/>
        </w:rPr>
      </w:pPr>
      <w:r w:rsidRPr="00B47589">
        <w:rPr>
          <w:rFonts w:eastAsia="Times New Roman"/>
        </w:rPr>
        <w:t>2. Zdjęcia lub nagrania zawierające wizerunki dzieci nie powinny być udostępniane w mediach społeczności</w:t>
      </w:r>
      <w:r w:rsidR="00B47589" w:rsidRPr="00B47589">
        <w:rPr>
          <w:rFonts w:eastAsia="Times New Roman"/>
        </w:rPr>
        <w:t xml:space="preserve">owych </w:t>
      </w:r>
      <w:r w:rsidRPr="00B47589">
        <w:rPr>
          <w:rFonts w:eastAsia="Times New Roman"/>
        </w:rPr>
        <w:t>chyba</w:t>
      </w:r>
      <w:r w:rsidR="00B47589" w:rsidRPr="00B47589">
        <w:rPr>
          <w:rFonts w:eastAsia="Times New Roman"/>
        </w:rPr>
        <w:t>,</w:t>
      </w:r>
      <w:r w:rsidRPr="00B47589">
        <w:rPr>
          <w:rFonts w:eastAsia="Times New Roman"/>
        </w:rPr>
        <w:t xml:space="preserve"> że rodzice lub opiekunowie prawni tych dzieci wyrażą na to zgodę,</w:t>
      </w:r>
    </w:p>
    <w:p w14:paraId="70C18080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>3. Przed publikacją zdjęcia/nagrania online zawsze warto sprawdzić ustawienia prywatności, aby upewnić się, kto będzie mógł uzyskać dostęp do wizerunku dziecka.</w:t>
      </w:r>
    </w:p>
    <w:p w14:paraId="4A6BAF27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br/>
        <w:t xml:space="preserve">Rejestrowanie wizerunku dzieci przez osoby trzecie i media </w:t>
      </w:r>
    </w:p>
    <w:p w14:paraId="202B405D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br/>
        <w:t xml:space="preserve">1. Jeśli przedstawiciele mediów lub dowolna inna osoba będą chcieli zarejestrować organizowane przez nas wydarzenie i opublikować zebrany materiał, muszą zgłosić taką prośbę wcześniej i uzyskać zgodę dyrektora. W takiej sytuacji upewnimy się, że rodzice/opiekunowie prawni udzielili pisemnej zgody na rejestrowanie wizerunku ich dzieci. Oczekujemy informacji o: </w:t>
      </w:r>
      <w:r>
        <w:rPr>
          <w:rFonts w:eastAsia="Times New Roman"/>
        </w:rPr>
        <w:br/>
        <w:t xml:space="preserve">• imieniu, nazwisku i adresie osoby lub redakcji występującej o zgodę, </w:t>
      </w:r>
    </w:p>
    <w:p w14:paraId="3650F76B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• uzasadnieniu potrzeby rejestrowania wydarzenia oraz informacji, w jaki sposób i w jakim kontekście zostanie wykorzystany zebrany materiał, </w:t>
      </w:r>
    </w:p>
    <w:p w14:paraId="5B309039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• podpisanej deklaracji o zgodności podanych informacji ze stanem faktycznym. </w:t>
      </w:r>
    </w:p>
    <w:p w14:paraId="7119B811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>2. Personelowi Zespołu Szkolno-Przedszkolnego nie wolno umożliwiać przedstawicielom mediów i osobom nieupoważnionym utrwalania wizerunku dziecka na terenie Zespołu Szkolno-Przedszkolnego bez pisemnej zgody rodzica/opiekuna prawnego dziecka oraz bez zgody dyrektora.</w:t>
      </w:r>
    </w:p>
    <w:p w14:paraId="02B74A75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3. Personel Zespołu Szkolno-Przedszkolnego nie kontaktuje przedstawicieli mediów z dziećmi, nie przekazuje mediom kontaktu do rodziców/opiekunów prawnych dzieci i nie wypowiada się w kontakcie z przedstawicielami mediów o sprawie dziecka lub jego rodzica/opiekuna prawnego. </w:t>
      </w:r>
    </w:p>
    <w:p w14:paraId="4CB01BBB" w14:textId="77777777" w:rsidR="00E204AC" w:rsidRDefault="00E204AC">
      <w:pPr>
        <w:spacing w:line="270" w:lineRule="atLeast"/>
        <w:jc w:val="both"/>
        <w:divId w:val="1043754827"/>
        <w:rPr>
          <w:rFonts w:eastAsia="Times New Roman"/>
        </w:rPr>
      </w:pPr>
    </w:p>
    <w:p w14:paraId="1B24BBBD" w14:textId="77777777" w:rsidR="00E204AC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Zasady w przypadku niewyrażenia zgody na rejestrowanie wizerunku dziecka </w:t>
      </w:r>
    </w:p>
    <w:p w14:paraId="6B43143B" w14:textId="77777777" w:rsidR="006C6789" w:rsidRDefault="005C7960" w:rsidP="00E204AC">
      <w:pPr>
        <w:spacing w:line="270" w:lineRule="atLeast"/>
        <w:divId w:val="1043754827"/>
        <w:rPr>
          <w:rFonts w:eastAsia="Times New Roman"/>
        </w:rPr>
      </w:pPr>
      <w:r>
        <w:rPr>
          <w:rFonts w:eastAsia="Times New Roman"/>
        </w:rPr>
        <w:br/>
        <w:t>Jeśli rodzice lub opiekunowie prawni nie wyrazili zgody na utrwalenie wizerunk</w:t>
      </w:r>
      <w:r w:rsidR="00E204AC">
        <w:rPr>
          <w:rFonts w:eastAsia="Times New Roman"/>
        </w:rPr>
        <w:t>u dziecka, będziemy respektować ich decyzję.</w:t>
      </w:r>
      <w:r>
        <w:rPr>
          <w:rFonts w:eastAsia="Times New Roman"/>
        </w:rPr>
        <w:t xml:space="preserve"> </w:t>
      </w:r>
      <w:r w:rsidR="00E204AC">
        <w:rPr>
          <w:rFonts w:eastAsia="Times New Roman"/>
        </w:rPr>
        <w:br/>
      </w:r>
      <w:r w:rsidR="00E204AC">
        <w:rPr>
          <w:rFonts w:eastAsia="Times New Roman"/>
        </w:rPr>
        <w:br/>
      </w:r>
    </w:p>
    <w:p w14:paraId="076BFBB8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t xml:space="preserve">Przechowywanie zdjęć i nagrań </w:t>
      </w:r>
    </w:p>
    <w:p w14:paraId="54A4850E" w14:textId="77777777" w:rsidR="008F5596" w:rsidRDefault="005C7960">
      <w:pPr>
        <w:spacing w:line="270" w:lineRule="atLeast"/>
        <w:jc w:val="both"/>
        <w:divId w:val="1043754827"/>
        <w:rPr>
          <w:rFonts w:eastAsia="Times New Roman"/>
        </w:rPr>
      </w:pPr>
      <w:r>
        <w:rPr>
          <w:rFonts w:eastAsia="Times New Roman"/>
        </w:rPr>
        <w:br/>
        <w:t xml:space="preserve">Przechowujemy materiały zawierające wizerunek dzieci w sposób zgodny z </w:t>
      </w:r>
      <w:r w:rsidR="00E204AC">
        <w:rPr>
          <w:rFonts w:eastAsia="Times New Roman"/>
        </w:rPr>
        <w:t>prawem i bezpieczny dla dzieci.</w:t>
      </w:r>
    </w:p>
    <w:p w14:paraId="4691414D" w14:textId="77777777" w:rsidR="008F5596" w:rsidRPr="006C6789" w:rsidRDefault="005C7960" w:rsidP="00E204AC">
      <w:pPr>
        <w:spacing w:line="270" w:lineRule="atLeast"/>
        <w:jc w:val="both"/>
        <w:divId w:val="1043754827"/>
        <w:rPr>
          <w:rFonts w:eastAsia="Times New Roman"/>
          <w:color w:val="FF0000"/>
        </w:rPr>
      </w:pPr>
      <w:r>
        <w:rPr>
          <w:rFonts w:eastAsia="Times New Roman"/>
        </w:rPr>
        <w:br/>
      </w:r>
    </w:p>
    <w:p w14:paraId="4D83114C" w14:textId="77777777" w:rsidR="008F5596" w:rsidRPr="00E204AC" w:rsidRDefault="008F5596" w:rsidP="00E204AC">
      <w:pPr>
        <w:spacing w:line="270" w:lineRule="atLeast"/>
        <w:jc w:val="both"/>
        <w:divId w:val="1043754827"/>
        <w:rPr>
          <w:rFonts w:eastAsia="Times New Roman"/>
        </w:rPr>
      </w:pPr>
    </w:p>
    <w:p w14:paraId="383B60C9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58FCC022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7363AC45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51D4BDB0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697DF50F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202F1E69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4AAE7371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218F92F7" w14:textId="77777777" w:rsidR="008F5596" w:rsidRDefault="008F5596">
      <w:pPr>
        <w:spacing w:line="270" w:lineRule="atLeast"/>
        <w:rPr>
          <w:rFonts w:eastAsia="Times New Roman"/>
          <w:b/>
          <w:bCs/>
        </w:rPr>
      </w:pPr>
    </w:p>
    <w:p w14:paraId="1C05CA33" w14:textId="77777777" w:rsidR="008F5596" w:rsidRDefault="005C7960">
      <w:pPr>
        <w:pStyle w:val="Nagwek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9" w:name="_Toc156934805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Załącznik nr 5</w:t>
      </w:r>
      <w:bookmarkEnd w:id="19"/>
    </w:p>
    <w:p w14:paraId="252AD069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0" w:name="_Toc156934806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Zasady bezpiecznego korzystania z Internetu i mediów elektronicznych</w:t>
      </w:r>
      <w:bookmarkEnd w:id="20"/>
    </w:p>
    <w:p w14:paraId="768A035D" w14:textId="77777777" w:rsidR="008F5596" w:rsidRDefault="008F5596">
      <w:pPr>
        <w:spacing w:line="270" w:lineRule="atLeast"/>
        <w:jc w:val="center"/>
        <w:rPr>
          <w:rFonts w:eastAsia="Times New Roman"/>
          <w:sz w:val="28"/>
          <w:szCs w:val="28"/>
        </w:rPr>
      </w:pPr>
    </w:p>
    <w:p w14:paraId="27B001F8" w14:textId="77777777" w:rsidR="008F5596" w:rsidRDefault="005C7960">
      <w:pPr>
        <w:spacing w:line="270" w:lineRule="atLeast"/>
        <w:jc w:val="both"/>
        <w:divId w:val="716052835"/>
        <w:rPr>
          <w:rFonts w:eastAsia="Times New Roman"/>
        </w:rPr>
      </w:pPr>
      <w:r>
        <w:rPr>
          <w:rFonts w:eastAsia="Times New Roman"/>
        </w:rPr>
        <w:t>Zasady bezpiecznego korzystania z Internetu i mediów elektronicznych w Zespole Szkolno-Przedszkolnego w Łysej Górze</w:t>
      </w:r>
    </w:p>
    <w:p w14:paraId="26485240" w14:textId="77777777" w:rsidR="008F5596" w:rsidRDefault="005C7960">
      <w:pPr>
        <w:spacing w:line="270" w:lineRule="atLeast"/>
        <w:jc w:val="both"/>
        <w:divId w:val="716052835"/>
        <w:rPr>
          <w:rFonts w:eastAsia="Times New Roman"/>
        </w:rPr>
      </w:pPr>
      <w:r>
        <w:rPr>
          <w:rFonts w:eastAsia="Times New Roman"/>
        </w:rPr>
        <w:br/>
        <w:t>1. Infrastruktura sieciowa Zespołu Szkolno-Przedszkolnego umożliw</w:t>
      </w:r>
      <w:r w:rsidR="006C6789">
        <w:rPr>
          <w:rFonts w:eastAsia="Times New Roman"/>
        </w:rPr>
        <w:t xml:space="preserve">ia dostęp do Internetu, </w:t>
      </w:r>
      <w:r w:rsidR="00267411">
        <w:rPr>
          <w:rFonts w:eastAsia="Times New Roman"/>
        </w:rPr>
        <w:t>personelowi, a dzieciom tylko</w:t>
      </w:r>
      <w:r>
        <w:rPr>
          <w:rFonts w:eastAsia="Times New Roman"/>
        </w:rPr>
        <w:t xml:space="preserve"> w czasie zajęć.</w:t>
      </w:r>
    </w:p>
    <w:p w14:paraId="3F881BD8" w14:textId="77777777" w:rsidR="008F5596" w:rsidRDefault="00D05909">
      <w:pPr>
        <w:spacing w:line="270" w:lineRule="atLeast"/>
        <w:jc w:val="both"/>
        <w:divId w:val="716052835"/>
        <w:rPr>
          <w:rFonts w:eastAsia="Times New Roman"/>
        </w:rPr>
      </w:pPr>
      <w:r>
        <w:rPr>
          <w:rFonts w:eastAsia="Times New Roman"/>
        </w:rPr>
        <w:t>2</w:t>
      </w:r>
      <w:r w:rsidR="005C7960">
        <w:rPr>
          <w:rFonts w:eastAsia="Times New Roman"/>
        </w:rPr>
        <w:t xml:space="preserve">. Rozwiązania organizacyjne na poziomie Zespołu Szkolno-Przedszkolnego bazują na aktualnych standardach bezpieczeństwa. </w:t>
      </w:r>
    </w:p>
    <w:p w14:paraId="63A108F4" w14:textId="77777777" w:rsidR="00D05909" w:rsidRDefault="00D05909">
      <w:pPr>
        <w:spacing w:line="270" w:lineRule="atLeast"/>
        <w:jc w:val="both"/>
        <w:divId w:val="716052835"/>
        <w:rPr>
          <w:rFonts w:eastAsia="Times New Roman"/>
        </w:rPr>
      </w:pPr>
      <w:r>
        <w:rPr>
          <w:rFonts w:eastAsia="Times New Roman"/>
        </w:rPr>
        <w:t>3. Z</w:t>
      </w:r>
      <w:r w:rsidR="00267411">
        <w:rPr>
          <w:rFonts w:eastAsia="Times New Roman"/>
        </w:rPr>
        <w:t>a bezpieczeństwo</w:t>
      </w:r>
      <w:r>
        <w:rPr>
          <w:rFonts w:eastAsia="Times New Roman"/>
        </w:rPr>
        <w:t xml:space="preserve"> na lekcji</w:t>
      </w:r>
      <w:r w:rsidR="00267411">
        <w:rPr>
          <w:rFonts w:eastAsia="Times New Roman"/>
        </w:rPr>
        <w:t xml:space="preserve"> </w:t>
      </w:r>
      <w:r>
        <w:rPr>
          <w:rFonts w:eastAsia="Times New Roman"/>
        </w:rPr>
        <w:t>odpowiada nauczyciel prowadzą</w:t>
      </w:r>
      <w:r w:rsidR="00267411">
        <w:rPr>
          <w:rFonts w:eastAsia="Times New Roman"/>
        </w:rPr>
        <w:t>cy zajęcia w pracowni komputerowej</w:t>
      </w:r>
      <w:r w:rsidR="005C7960">
        <w:rPr>
          <w:rFonts w:eastAsia="Times New Roman"/>
        </w:rPr>
        <w:t xml:space="preserve">. </w:t>
      </w:r>
    </w:p>
    <w:p w14:paraId="33E17087" w14:textId="77777777" w:rsidR="008F5596" w:rsidRDefault="00D05909" w:rsidP="00D05909">
      <w:pPr>
        <w:spacing w:line="270" w:lineRule="atLeast"/>
        <w:divId w:val="716052835"/>
        <w:rPr>
          <w:rFonts w:eastAsia="Times New Roman"/>
        </w:rPr>
      </w:pPr>
      <w:r>
        <w:rPr>
          <w:rFonts w:eastAsia="Times New Roman"/>
        </w:rPr>
        <w:t>4.Sieć internetowa</w:t>
      </w:r>
      <w:r w:rsidR="005C7960">
        <w:rPr>
          <w:rFonts w:eastAsia="Times New Roman"/>
        </w:rPr>
        <w:t xml:space="preserve"> Zespołu Szkolno-Przedszkolnego przed niebezpiecznymi treściami</w:t>
      </w:r>
      <w:r>
        <w:rPr>
          <w:rFonts w:eastAsia="Times New Roman"/>
        </w:rPr>
        <w:t xml:space="preserve"> jest zabezpieczona oprogramowania. </w:t>
      </w:r>
      <w:r w:rsidR="00267411">
        <w:rPr>
          <w:rFonts w:eastAsia="Times New Roman"/>
        </w:rPr>
        <w:t>OSE</w:t>
      </w:r>
      <w:r>
        <w:rPr>
          <w:rFonts w:eastAsia="Times New Roman"/>
        </w:rPr>
        <w:t xml:space="preserve"> - aktualizowanym</w:t>
      </w:r>
      <w:r w:rsidR="005C7960">
        <w:rPr>
          <w:rFonts w:eastAsia="Times New Roman"/>
        </w:rPr>
        <w:t xml:space="preserve"> w miarę potrzeb.</w:t>
      </w:r>
      <w:r w:rsidR="00267411">
        <w:rPr>
          <w:rFonts w:eastAsia="Times New Roman"/>
        </w:rPr>
        <w:t xml:space="preserve"> </w:t>
      </w:r>
      <w:r w:rsidR="005C7960">
        <w:rPr>
          <w:rFonts w:eastAsia="Times New Roman"/>
        </w:rPr>
        <w:t xml:space="preserve"> </w:t>
      </w:r>
    </w:p>
    <w:p w14:paraId="6AA6B67E" w14:textId="77777777" w:rsidR="008F5596" w:rsidRDefault="00D05909">
      <w:pPr>
        <w:spacing w:line="270" w:lineRule="atLeast"/>
        <w:jc w:val="both"/>
        <w:divId w:val="716052835"/>
        <w:rPr>
          <w:rFonts w:eastAsia="Times New Roman"/>
        </w:rPr>
      </w:pPr>
      <w:r>
        <w:rPr>
          <w:rFonts w:eastAsia="Times New Roman"/>
        </w:rPr>
        <w:t>5</w:t>
      </w:r>
      <w:r w:rsidR="005C7960">
        <w:rPr>
          <w:rFonts w:eastAsia="Times New Roman"/>
        </w:rPr>
        <w:t xml:space="preserve">. W przypadku znalezienia niebezpiecznych treści, wyznaczony pracownik stara się ustalić kto korzystał z komputera w czasie ich wprowadzenia. Informację o dziecku, które korzystało z komputera w czasie wprowadzenia niebezpiecznych treści, wyznaczony pracownik przekazuje dyrektorowi, które aranżuje dla dziecka rozmowę z psychologiem/pedagogiem szkolnym lub pedagogiem specjalnym na temat bezpieczeństwa w Internecie. Jeżeli w wyniku przeprowadzonej rozmowy pedagog szkolny/pedagog specjalny/psycholog uzyska informacje, że dziecko jest krzywdzone, podejmuje </w:t>
      </w:r>
      <w:r w:rsidR="005C7960" w:rsidRPr="00D05909">
        <w:rPr>
          <w:rFonts w:eastAsia="Times New Roman"/>
        </w:rPr>
        <w:t xml:space="preserve">działania opisane w procedurze interwencji. </w:t>
      </w:r>
      <w:r w:rsidR="005C7960" w:rsidRPr="00D05909">
        <w:rPr>
          <w:rFonts w:eastAsia="Times New Roman"/>
        </w:rPr>
        <w:br/>
      </w:r>
      <w:r>
        <w:rPr>
          <w:rFonts w:eastAsia="Times New Roman"/>
        </w:rPr>
        <w:t>6</w:t>
      </w:r>
      <w:r w:rsidR="005C7960" w:rsidRPr="00D05909">
        <w:rPr>
          <w:rFonts w:eastAsia="Times New Roman"/>
        </w:rPr>
        <w:t>. Istnieje r</w:t>
      </w:r>
      <w:r w:rsidR="00267411" w:rsidRPr="00D05909">
        <w:rPr>
          <w:rFonts w:eastAsia="Times New Roman"/>
        </w:rPr>
        <w:t>egulamin korzystania z pracowni komp</w:t>
      </w:r>
      <w:r w:rsidRPr="00D05909">
        <w:rPr>
          <w:rFonts w:eastAsia="Times New Roman"/>
        </w:rPr>
        <w:t xml:space="preserve">uterowej </w:t>
      </w:r>
      <w:r w:rsidR="005C7960" w:rsidRPr="00D05909">
        <w:rPr>
          <w:rFonts w:eastAsia="Times New Roman"/>
        </w:rPr>
        <w:t>oraz procedura określająca działania, które należy podjąć w sytuacji znalezienia niebezpiecznych treści na komputerze</w:t>
      </w:r>
      <w:r>
        <w:rPr>
          <w:rFonts w:eastAsia="Times New Roman"/>
        </w:rPr>
        <w:t xml:space="preserve">. </w:t>
      </w:r>
      <w:r>
        <w:rPr>
          <w:rFonts w:eastAsia="Times New Roman"/>
        </w:rPr>
        <w:br/>
        <w:t>7</w:t>
      </w:r>
      <w:r w:rsidR="005C7960">
        <w:rPr>
          <w:rFonts w:eastAsia="Times New Roman"/>
        </w:rPr>
        <w:t>. W przypadku dostępu realizowanego pod nadzorem pracownika Zespołu Szkolno-Przedszkolnego, ma on obowiązek informowania dzieci o zasadach bezpiecznego korzystania z Internetu. Pracownik Zespołu Szkolno-Przedszkolnego czuwa także nad bezpieczeństwem korzystania z Internetu przez dzieci podczas zajęć.</w:t>
      </w:r>
    </w:p>
    <w:p w14:paraId="18B3FC9B" w14:textId="77777777" w:rsidR="008F5596" w:rsidRDefault="00D05909">
      <w:pPr>
        <w:spacing w:line="270" w:lineRule="atLeast"/>
        <w:jc w:val="both"/>
        <w:divId w:val="716052835"/>
        <w:rPr>
          <w:rFonts w:eastAsia="Times New Roman"/>
        </w:rPr>
      </w:pPr>
      <w:r>
        <w:rPr>
          <w:rFonts w:eastAsia="Times New Roman"/>
        </w:rPr>
        <w:t>8</w:t>
      </w:r>
      <w:r w:rsidR="009C47CF">
        <w:rPr>
          <w:rFonts w:eastAsia="Times New Roman"/>
        </w:rPr>
        <w:t xml:space="preserve">. W miarę możliwości </w:t>
      </w:r>
      <w:r w:rsidR="005C7960">
        <w:rPr>
          <w:rFonts w:eastAsia="Times New Roman"/>
        </w:rPr>
        <w:t>nauczyciele informatyki lub wychowawcy klas</w:t>
      </w:r>
      <w:r w:rsidR="009C47CF">
        <w:rPr>
          <w:rFonts w:eastAsia="Times New Roman"/>
        </w:rPr>
        <w:t xml:space="preserve"> lub pedagog szkolny/pedagog specjalny/psycholog</w:t>
      </w:r>
      <w:r w:rsidR="005C7960">
        <w:rPr>
          <w:rFonts w:eastAsia="Times New Roman"/>
        </w:rPr>
        <w:t xml:space="preserve"> przeprowadzają z dziećmi rozmowy/pogadanki na temat bezpiecznego korzystania z Internetu. </w:t>
      </w:r>
    </w:p>
    <w:p w14:paraId="4BEE9150" w14:textId="77777777" w:rsidR="008F5596" w:rsidRPr="006C6789" w:rsidRDefault="00D05909">
      <w:pPr>
        <w:spacing w:line="270" w:lineRule="atLeast"/>
        <w:jc w:val="both"/>
        <w:divId w:val="716052835"/>
        <w:rPr>
          <w:rFonts w:eastAsia="Times New Roman"/>
          <w:color w:val="FF0000"/>
        </w:rPr>
      </w:pPr>
      <w:r>
        <w:rPr>
          <w:rFonts w:eastAsia="Times New Roman"/>
        </w:rPr>
        <w:t>9</w:t>
      </w:r>
      <w:r w:rsidR="005C7960">
        <w:rPr>
          <w:rFonts w:eastAsia="Times New Roman"/>
        </w:rPr>
        <w:t xml:space="preserve">. </w:t>
      </w:r>
      <w:r w:rsidR="005C7960" w:rsidRPr="00D05909">
        <w:rPr>
          <w:rFonts w:eastAsia="Times New Roman"/>
        </w:rPr>
        <w:t>Zespół Szkolno-Przedszkolny w Łysej</w:t>
      </w:r>
      <w:r w:rsidRPr="00D05909">
        <w:rPr>
          <w:rFonts w:eastAsia="Times New Roman"/>
        </w:rPr>
        <w:t xml:space="preserve"> Górze udostępnia i promuje materiały edukacyjne, dotyczące</w:t>
      </w:r>
      <w:r w:rsidR="005C7960" w:rsidRPr="00D05909">
        <w:rPr>
          <w:rFonts w:eastAsia="Times New Roman"/>
        </w:rPr>
        <w:t xml:space="preserve"> bezpiecznego korzystania z Internetu</w:t>
      </w:r>
      <w:r w:rsidRPr="00D05909">
        <w:rPr>
          <w:rFonts w:eastAsia="Times New Roman"/>
        </w:rPr>
        <w:t>.</w:t>
      </w:r>
    </w:p>
    <w:p w14:paraId="1A497D16" w14:textId="77777777" w:rsidR="008F5596" w:rsidRDefault="008F5596">
      <w:pPr>
        <w:shd w:val="clear" w:color="auto" w:fill="FFFFFF"/>
        <w:spacing w:before="300" w:after="450"/>
        <w:ind w:left="225"/>
        <w:jc w:val="center"/>
        <w:outlineLvl w:val="0"/>
        <w:rPr>
          <w:rFonts w:eastAsia="Times New Roman"/>
        </w:rPr>
      </w:pPr>
    </w:p>
    <w:p w14:paraId="1050725D" w14:textId="77777777" w:rsidR="008F5596" w:rsidRDefault="008F5596">
      <w:pPr>
        <w:shd w:val="clear" w:color="auto" w:fill="FFFFFF"/>
        <w:spacing w:before="300" w:after="450"/>
        <w:ind w:left="225"/>
        <w:jc w:val="center"/>
        <w:outlineLvl w:val="0"/>
        <w:rPr>
          <w:rFonts w:eastAsia="Times New Roman"/>
        </w:rPr>
      </w:pPr>
    </w:p>
    <w:p w14:paraId="79400431" w14:textId="77777777" w:rsidR="008F5596" w:rsidRDefault="008F5596">
      <w:pPr>
        <w:shd w:val="clear" w:color="auto" w:fill="FFFFFF"/>
        <w:spacing w:before="300" w:after="450"/>
        <w:ind w:left="225"/>
        <w:jc w:val="center"/>
        <w:outlineLvl w:val="0"/>
        <w:rPr>
          <w:rFonts w:eastAsia="Times New Roman"/>
        </w:rPr>
      </w:pPr>
    </w:p>
    <w:p w14:paraId="27EDC4A9" w14:textId="77777777" w:rsidR="009C47CF" w:rsidRDefault="009C47CF">
      <w:pPr>
        <w:shd w:val="clear" w:color="auto" w:fill="FFFFFF"/>
        <w:spacing w:before="300" w:after="450"/>
        <w:ind w:left="225"/>
        <w:jc w:val="center"/>
        <w:outlineLvl w:val="0"/>
        <w:rPr>
          <w:rFonts w:eastAsia="Times New Roman"/>
        </w:rPr>
      </w:pPr>
    </w:p>
    <w:p w14:paraId="679E60C8" w14:textId="77777777" w:rsidR="00267411" w:rsidRDefault="00267411">
      <w:pPr>
        <w:shd w:val="clear" w:color="auto" w:fill="FFFFFF"/>
        <w:spacing w:before="300" w:after="450"/>
        <w:ind w:left="225"/>
        <w:jc w:val="center"/>
        <w:outlineLvl w:val="0"/>
        <w:rPr>
          <w:rFonts w:eastAsia="Times New Roman"/>
        </w:rPr>
      </w:pPr>
    </w:p>
    <w:p w14:paraId="41F3CD3F" w14:textId="77777777" w:rsidR="00267411" w:rsidRDefault="00267411">
      <w:pPr>
        <w:shd w:val="clear" w:color="auto" w:fill="FFFFFF"/>
        <w:spacing w:before="300" w:after="450"/>
        <w:ind w:left="225"/>
        <w:jc w:val="center"/>
        <w:outlineLvl w:val="0"/>
        <w:rPr>
          <w:rFonts w:eastAsia="Times New Roman"/>
        </w:rPr>
      </w:pPr>
    </w:p>
    <w:p w14:paraId="4115B5A4" w14:textId="77777777" w:rsidR="006C6789" w:rsidRDefault="006C6789" w:rsidP="006C6789">
      <w:pPr>
        <w:rPr>
          <w:rFonts w:eastAsia="Times New Roman"/>
        </w:rPr>
      </w:pPr>
      <w:bookmarkStart w:id="21" w:name="_Toc156934807"/>
    </w:p>
    <w:p w14:paraId="78E6208D" w14:textId="77777777" w:rsidR="008F5596" w:rsidRPr="006C6789" w:rsidRDefault="005C7960" w:rsidP="006C6789">
      <w:pPr>
        <w:rPr>
          <w:rFonts w:eastAsia="Times New Roman"/>
        </w:rPr>
      </w:pPr>
      <w:r>
        <w:rPr>
          <w:b/>
          <w:sz w:val="28"/>
          <w:szCs w:val="28"/>
        </w:rPr>
        <w:lastRenderedPageBreak/>
        <w:t>Załącznik nr 6</w:t>
      </w:r>
      <w:bookmarkEnd w:id="21"/>
    </w:p>
    <w:p w14:paraId="2F7BC878" w14:textId="77777777" w:rsidR="008F5596" w:rsidRDefault="005C7960">
      <w:pPr>
        <w:pStyle w:val="Nagwek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2" w:name="_Toc156934808"/>
      <w:r>
        <w:rPr>
          <w:rFonts w:ascii="Times New Roman" w:hAnsi="Times New Roman" w:cs="Times New Roman"/>
          <w:b/>
          <w:color w:val="auto"/>
          <w:sz w:val="28"/>
          <w:szCs w:val="28"/>
        </w:rPr>
        <w:t>MONITOROWANIE I WERYFIKOWANIE PROCEDUR OCHRONY MAŁOLETNICH</w:t>
      </w:r>
      <w:bookmarkEnd w:id="22"/>
    </w:p>
    <w:p w14:paraId="3AC67830" w14:textId="77777777" w:rsidR="008F5596" w:rsidRDefault="005C7960">
      <w:pPr>
        <w:pStyle w:val="Nagwek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3" w:name="_Toc156934809"/>
      <w:r>
        <w:rPr>
          <w:rFonts w:ascii="Times New Roman" w:hAnsi="Times New Roman" w:cs="Times New Roman"/>
          <w:b/>
          <w:color w:val="auto"/>
          <w:sz w:val="28"/>
          <w:szCs w:val="28"/>
        </w:rPr>
        <w:t>badanie ankietowe</w:t>
      </w:r>
      <w:bookmarkEnd w:id="23"/>
    </w:p>
    <w:p w14:paraId="6AFDA60C" w14:textId="77777777" w:rsidR="008F5596" w:rsidRDefault="008F5596"/>
    <w:p w14:paraId="1FD807AF" w14:textId="77777777" w:rsidR="008F5596" w:rsidRDefault="005C7960">
      <w:r>
        <w:t>Zaznacz właściwą odpowiedź:</w:t>
      </w:r>
    </w:p>
    <w:p w14:paraId="3DAB78A6" w14:textId="77777777" w:rsidR="008F5596" w:rsidRDefault="005C796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Czy znasz procedury ochrony małoletnich przed krzywdzeniem?</w:t>
      </w:r>
    </w:p>
    <w:p w14:paraId="76405B5B" w14:textId="77777777" w:rsidR="008F5596" w:rsidRDefault="005C7960">
      <w:pPr>
        <w:spacing w:before="100" w:beforeAutospacing="1" w:after="100" w:afterAutospacing="1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Tak                        Nie wszystkie                  </w:t>
      </w:r>
      <w:r>
        <w:rPr>
          <w:rFonts w:eastAsia="Times New Roman"/>
        </w:rPr>
        <w:tab/>
        <w:t>Nie</w:t>
      </w:r>
    </w:p>
    <w:p w14:paraId="1DFDB735" w14:textId="77777777" w:rsidR="008F5596" w:rsidRDefault="005C796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Czy stosowałeś procedury ochrony małoletnich przed krzywdzeniem?</w:t>
      </w:r>
    </w:p>
    <w:p w14:paraId="296A3D8E" w14:textId="77777777" w:rsidR="008F5596" w:rsidRDefault="005C7960">
      <w:pPr>
        <w:spacing w:before="100" w:beforeAutospacing="1" w:after="100" w:afterAutospacing="1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Tak                        Nie </w:t>
      </w:r>
    </w:p>
    <w:p w14:paraId="6BC82722" w14:textId="77777777" w:rsidR="008F5596" w:rsidRDefault="005C796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W przypadku stosowania procedur, zaznacz, czy były skuteczne:</w:t>
      </w:r>
    </w:p>
    <w:p w14:paraId="7892262E" w14:textId="77777777" w:rsidR="008F5596" w:rsidRDefault="005C7960">
      <w:pPr>
        <w:spacing w:before="100" w:beforeAutospacing="1" w:after="100" w:afterAutospacing="1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Tak                        Nie wszystkie  </w:t>
      </w:r>
      <w:r>
        <w:rPr>
          <w:rFonts w:eastAsia="Times New Roman"/>
        </w:rPr>
        <w:tab/>
      </w:r>
      <w:r>
        <w:rPr>
          <w:rFonts w:eastAsia="Times New Roman"/>
        </w:rPr>
        <w:tab/>
        <w:t>Nie</w:t>
      </w:r>
    </w:p>
    <w:p w14:paraId="19CFA308" w14:textId="77777777" w:rsidR="008F5596" w:rsidRDefault="005C796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Czy byłeś świadkiem lub miałeś informacje dotyczące podejrzenia krzywdzenia lub krzywdzenia małoletnich?</w:t>
      </w:r>
    </w:p>
    <w:p w14:paraId="4DAE282C" w14:textId="77777777" w:rsidR="008F5596" w:rsidRDefault="005C7960">
      <w:pPr>
        <w:spacing w:before="100" w:beforeAutospacing="1" w:after="100" w:afterAutospacing="1"/>
        <w:ind w:left="360" w:firstLine="349"/>
        <w:jc w:val="both"/>
        <w:rPr>
          <w:rFonts w:eastAsia="Times New Roman"/>
        </w:rPr>
      </w:pPr>
      <w:r>
        <w:rPr>
          <w:rFonts w:eastAsia="Times New Roman"/>
        </w:rPr>
        <w:t>Tak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Nie</w:t>
      </w:r>
    </w:p>
    <w:p w14:paraId="2D47F7A7" w14:textId="77777777" w:rsidR="008F5596" w:rsidRDefault="005C796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W przypadku zaznaczenia odpowiedzi twierdzącej, zaznacz, czy podjąłeś interwencję:</w:t>
      </w:r>
    </w:p>
    <w:p w14:paraId="3CF48913" w14:textId="77777777" w:rsidR="008F5596" w:rsidRDefault="008F5596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</w:p>
    <w:p w14:paraId="0C3B7BB7" w14:textId="77777777" w:rsidR="008F5596" w:rsidRDefault="005C7960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Tak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Nie </w:t>
      </w:r>
    </w:p>
    <w:p w14:paraId="6105DED7" w14:textId="77777777" w:rsidR="008F5596" w:rsidRDefault="008F5596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</w:p>
    <w:p w14:paraId="3942C342" w14:textId="77777777" w:rsidR="008F5596" w:rsidRDefault="005C7960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Jak przebiegała interwencja </w:t>
      </w:r>
    </w:p>
    <w:p w14:paraId="51499D0F" w14:textId="77777777" w:rsidR="008F5596" w:rsidRDefault="005C7960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………………………………………………………..…………………….………………………………………………………………………………………………………...………..</w:t>
      </w:r>
    </w:p>
    <w:p w14:paraId="101B1960" w14:textId="77777777" w:rsidR="008F5596" w:rsidRDefault="008F5596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</w:p>
    <w:p w14:paraId="7AA931F1" w14:textId="77777777" w:rsidR="008F5596" w:rsidRDefault="005C796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Jakie jeszcze obszary powinny zostać uwzględnione w procedurach:</w:t>
      </w:r>
    </w:p>
    <w:p w14:paraId="47EDE1FD" w14:textId="77777777" w:rsidR="008F5596" w:rsidRDefault="005C7960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14:paraId="0C036F12" w14:textId="77777777" w:rsidR="008F5596" w:rsidRDefault="008F5596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</w:p>
    <w:p w14:paraId="7AC8B5F1" w14:textId="77777777" w:rsidR="008F5596" w:rsidRDefault="005C796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 xml:space="preserve">Inne spostrzeżenia, uwagi dotyczące procedur </w:t>
      </w:r>
    </w:p>
    <w:p w14:paraId="00F8C56E" w14:textId="77777777" w:rsidR="008F5596" w:rsidRDefault="005C7960">
      <w:pPr>
        <w:pStyle w:val="Akapitzlist"/>
        <w:spacing w:before="100" w:beforeAutospacing="1" w:after="100" w:afterAutospacing="1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………………………………………………..………………………………………………………………………………………………………..………………..</w:t>
      </w:r>
    </w:p>
    <w:p w14:paraId="62BACF92" w14:textId="77777777" w:rsidR="008F5596" w:rsidRDefault="008F5596">
      <w:pPr>
        <w:pStyle w:val="Akapitzlist"/>
        <w:spacing w:before="100" w:beforeAutospacing="1" w:after="100" w:afterAutospacing="1"/>
        <w:jc w:val="both"/>
      </w:pPr>
    </w:p>
    <w:p w14:paraId="33BA003D" w14:textId="77777777" w:rsidR="008F5596" w:rsidRDefault="008F5596">
      <w:pPr>
        <w:shd w:val="clear" w:color="auto" w:fill="FFFFFF"/>
        <w:spacing w:before="300" w:after="450"/>
        <w:ind w:left="225"/>
        <w:jc w:val="center"/>
        <w:outlineLvl w:val="0"/>
        <w:rPr>
          <w:rFonts w:ascii="Open Sans" w:eastAsia="Times New Roman" w:hAnsi="Open Sans"/>
          <w:b/>
          <w:bCs/>
          <w:kern w:val="36"/>
          <w:sz w:val="42"/>
          <w:szCs w:val="42"/>
        </w:rPr>
      </w:pPr>
    </w:p>
    <w:p w14:paraId="01A7EE32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24" w:name="_Toc156934810"/>
      <w:r>
        <w:rPr>
          <w:rFonts w:ascii="Times New Roman" w:eastAsia="Times New Roman" w:hAnsi="Times New Roman" w:cs="Times New Roman"/>
          <w:b/>
          <w:color w:val="auto"/>
        </w:rPr>
        <w:lastRenderedPageBreak/>
        <w:t>Procedura podejmowania interwencji w sytuacji podejrzenia krzywdzenia lub posiadania informacji o krzywdzeniu małoletniego</w:t>
      </w:r>
      <w:bookmarkEnd w:id="24"/>
    </w:p>
    <w:p w14:paraId="226992F6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bookmarkStart w:id="25" w:name="_Toc156934811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32"/>
        </w:rPr>
        <w:t>KROK 1.</w:t>
      </w:r>
      <w:bookmarkEnd w:id="25"/>
    </w:p>
    <w:p w14:paraId="4737B3F2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Pracownik, po zidentyfikowaniu ryzyka krzywdzenia lub krzywdzenia małoletniego przez pracownika, innego dorosłego, rodziców ucznia, innego małoletniego lub pozyskaniu takiej informacji od innych osób, rodziców, w tym rodziców małoletniego, niezwłocznie interweniuje i zatrzymuje krzywdzenie, następnie informuje o tym dyrektora, koordynatora i wychowawcę oraz sporządza protokół interwencji.</w:t>
      </w:r>
    </w:p>
    <w:p w14:paraId="3EFF2251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26" w:name="_Toc156934812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2.</w:t>
      </w:r>
      <w:bookmarkEnd w:id="26"/>
    </w:p>
    <w:p w14:paraId="5CD46606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 związku z podejrzeniem ryzyka krzywdzenia lub krzywdzenia małoletniego przez pracownika koordynator lub dyrektor niezwłocznie izoluje małoletniego od potencjalnego sprawcy, zawiadamia policję i podejmuje dodatkowe kroki jako pracodawca (zgodne z Kartą Nauczyciela, Kodeksem pracy, ogólnymi przepisami prawa).</w:t>
      </w:r>
    </w:p>
    <w:p w14:paraId="5B5AE3E5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27" w:name="_Toc156934813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3.</w:t>
      </w:r>
      <w:bookmarkEnd w:id="27"/>
    </w:p>
    <w:p w14:paraId="48E5C1BA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 każdym z przytoczonych przypadków małoletni zostaje niezwłocznie otoczony opieką i wsparciem psychologa szkolnego, wychowawcy oddziału i innych specjalistów wg potrzeb. W przypadku ucznia nie komunikującego się werbalnie, koordynator, wychowawca lub pracownik, który wszczął procedurę interwencji – powiadamia nauczyciela specjalistę, stosującego np. komunikację alternatywną lub zespół nauczycieli i specjalistów pracujących z uczniem.</w:t>
      </w:r>
    </w:p>
    <w:p w14:paraId="3145C7E0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28" w:name="_Toc156934814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4.</w:t>
      </w:r>
      <w:bookmarkEnd w:id="28"/>
    </w:p>
    <w:p w14:paraId="5D11A4E7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Koordynator zawiadamia rodziców o incydencie, informuje o stanie małoletniego np. konieczności interwencji medycznej (badania lekarskiego) oraz o konsekwencjach prawnych stosowania przemocy wobec małoletniego.</w:t>
      </w:r>
    </w:p>
    <w:p w14:paraId="08F02B88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29" w:name="_Toc156934815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5.</w:t>
      </w:r>
      <w:bookmarkEnd w:id="29"/>
    </w:p>
    <w:p w14:paraId="00C2AC52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 przypadku podejrzenia, że życie małoletniego jest zagrożone lub grozi mu ciężki uszczerbek na zdrowiu, pracownik niezwłocznie informuje odpowiednie służby (policja, pogotowie ratunkowe)</w:t>
      </w:r>
      <w:r w:rsidR="006C6789" w:rsidRPr="0018473E">
        <w:t>, dzwoniąc pod numer 112</w:t>
      </w:r>
      <w:r w:rsidRPr="0018473E">
        <w:t>, a następnie informuje koordynatora, dyrektora i rodziców oraz uzupełnia wymieniony w kroku 1. dokument.</w:t>
      </w:r>
    </w:p>
    <w:p w14:paraId="475963D6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0" w:name="_Toc156934816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6.</w:t>
      </w:r>
      <w:bookmarkEnd w:id="30"/>
    </w:p>
    <w:p w14:paraId="4B57DC5D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Kolejne kroki postępowania w tej sytuacji leżą w kompetencjach ww. instytucji. Szkoła obejmuje małoletniego i jego rodziców pomocą psychologiczno-pedagogiczną.</w:t>
      </w:r>
    </w:p>
    <w:p w14:paraId="04ADB601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1" w:name="_Toc156934817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7.</w:t>
      </w:r>
      <w:bookmarkEnd w:id="31"/>
    </w:p>
    <w:p w14:paraId="172BEC27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 xml:space="preserve">Po ustaleniu, że problem krzywdzenia nie wymaga sięgnięcia po środki represji karnej wobec rodziny i izolowania od niej dziecka oraz, że nie zachodzi zagrożenie zdrowia lub życia małoletniego, </w:t>
      </w:r>
      <w:r w:rsidRPr="0018473E">
        <w:lastRenderedPageBreak/>
        <w:t>koordynator, w porozumieniu z dyrektorem, organizuje spotkanie z rodzicami małoletniego w obecności: koordynatora, psychologa i pracownika, który zgłosił incydent. Podczas spotkania zostają określone sposoby wsparcia i reagowania z uwagi na sytuację małoletniego. Ze spotkania sporządza się notatkę:</w:t>
      </w:r>
    </w:p>
    <w:p w14:paraId="0B0F58F5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2" w:name="_Toc156934818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8.</w:t>
      </w:r>
      <w:bookmarkEnd w:id="32"/>
    </w:p>
    <w:p w14:paraId="66D458BD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 przypadku, gdy źródłem krzywdzenia lub podejrzenia krzywdzenia są rodzice, koordynator i dyrektor, jeżeli zachodzi taka potrzeba, po ocenie sytuacji, powiadamia niezwłocznie właściwe instytucje i organy (policję, sąd rodzinny, ośrodek pomocy społecznej, przewodniczącego zespołu interdyscyplinarnego, który wdraża procedurę Niebieskiej Karty).</w:t>
      </w:r>
    </w:p>
    <w:p w14:paraId="7B5D2B2A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3" w:name="_Toc156934819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9.</w:t>
      </w:r>
      <w:bookmarkEnd w:id="33"/>
    </w:p>
    <w:p w14:paraId="404DE8AA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Koordynator we współpracy z zespołem nauczycieli i specjalistów pracujących z małoletnim przygotowują propozycję objęcia go pomocą psychologiczno-pedagogiczną, także we współpracy z instytucjami zewnętrznymi, w tym poradnią psychologiczno-pedagogiczną lub specjalistyczną, jeżeli zachodzi taka potrzeba.</w:t>
      </w:r>
    </w:p>
    <w:p w14:paraId="07E385B9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4" w:name="_Toc156934820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10.</w:t>
      </w:r>
      <w:bookmarkEnd w:id="34"/>
    </w:p>
    <w:p w14:paraId="3E8DB404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Jeżeli rodzice odmawiają współpracy lub odmawiają podjęcia działań proponowanych przez szkołę, mimo trudnej sytuacji małoletniego, koordynator lub dyrektor składa niezwłocznie zawiadomienie o podejrzeniu przestępstwa do policji, prokuratury lub wniosek o wgląd w sytuację dziecka do sądu rodzinnego, nawiązuje współpracę z pomocą społeczną oraz obejmuje małoletniego pomocą psychologiczno-pedagogiczną.</w:t>
      </w:r>
    </w:p>
    <w:p w14:paraId="5D3FE4ED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5" w:name="_Toc156934821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11.</w:t>
      </w:r>
      <w:bookmarkEnd w:id="35"/>
    </w:p>
    <w:p w14:paraId="773E5261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 przypadku przemocy rówieśniczej, innych zachowań ryzykownych ze strony małoletnich, pomocą psychologiczno-pedagogiczną i wsparciem należy objąć również uczniów będących jej inicjatorami, biorąc pod uwagę potrzebę współpracy w tym zakresie z instytucjami zewnętrznymi, w tym poradniami psychologiczno-pedagogicznymi, a także uczniów, którzy byli ewentualnymi świadkami zdarzenia.</w:t>
      </w:r>
    </w:p>
    <w:p w14:paraId="2CEB3DDD" w14:textId="77777777" w:rsidR="008F5596" w:rsidRPr="00E87628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6" w:name="_Toc156934822"/>
      <w:r w:rsidRPr="00E87628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12.</w:t>
      </w:r>
      <w:bookmarkEnd w:id="36"/>
    </w:p>
    <w:p w14:paraId="57B10D0B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 sytuacji, gdy rodzice małoletniego, będącego inicjatorem przemocy i innych zachowań ryzykownych powtarzających się, nie podejmują współpracy ze szkołą, dyrektor lub koordynator, po ocenie stopnia zagrożenia, zawiadamia właściwe instytucje (policję, sąd rodzinny, pomoc społeczną).</w:t>
      </w:r>
    </w:p>
    <w:p w14:paraId="3E4E3CF5" w14:textId="77777777" w:rsidR="008F5596" w:rsidRDefault="008F5596">
      <w:pPr>
        <w:jc w:val="both"/>
      </w:pPr>
    </w:p>
    <w:p w14:paraId="5A85544D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7FFEAE2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3FE2C2EF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795D14B3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02F01AFB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5047BDB7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6B45E79A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73D2F2C8" w14:textId="77777777" w:rsidR="008F5596" w:rsidRDefault="005C7960" w:rsidP="00E87628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7" w:name="_Toc156934823"/>
      <w:r>
        <w:rPr>
          <w:rFonts w:ascii="Times New Roman" w:eastAsia="Times New Roman" w:hAnsi="Times New Roman" w:cs="Times New Roman"/>
          <w:b/>
          <w:color w:val="auto"/>
        </w:rPr>
        <w:lastRenderedPageBreak/>
        <w:t>Procedura reagowania i działań w przypadku niewłaściwych relacji między małoletnimi</w:t>
      </w:r>
      <w:bookmarkEnd w:id="37"/>
    </w:p>
    <w:p w14:paraId="7EB8DBF6" w14:textId="77777777" w:rsidR="008F5596" w:rsidRDefault="008F5596" w:rsidP="00E87628">
      <w:pPr>
        <w:jc w:val="center"/>
      </w:pPr>
    </w:p>
    <w:p w14:paraId="14DB6F92" w14:textId="77777777" w:rsidR="008F5596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sz w:val="27"/>
          <w:szCs w:val="27"/>
        </w:rPr>
      </w:pPr>
      <w:r>
        <w:rPr>
          <w:rFonts w:ascii="Open Sans" w:hAnsi="Open Sans"/>
          <w:sz w:val="27"/>
          <w:szCs w:val="27"/>
        </w:rPr>
        <w:t xml:space="preserve">Małoletni, który czuje się pokrzywdzony przez innych, w tym małoletnich, zgłasza ten fakt każdemu pracownikowi szkoły lub koordynatorowi. </w:t>
      </w:r>
    </w:p>
    <w:p w14:paraId="4153E99D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8" w:name="_Toc156934824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1.</w:t>
      </w:r>
      <w:bookmarkEnd w:id="38"/>
    </w:p>
    <w:p w14:paraId="4B360101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Wszelkie przejawy przemocy, agresji, w tym fizycznej, powinny być niezwłocznie przerwane przez pracownika lub inne osoby będące świadkami incydentu.</w:t>
      </w:r>
    </w:p>
    <w:p w14:paraId="71D15C73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39" w:name="_Toc156934825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2.</w:t>
      </w:r>
      <w:bookmarkEnd w:id="39"/>
    </w:p>
    <w:p w14:paraId="07D4A6DC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Zespół nauczycieli i specjalistów pracujących z małoletnim podejmuje niezwłocznie działania mające na celu zniwelowanie przejawów agresji i przemocy, a także wszelkich niewłaściwych zachowań małoletnich we współpracy z instytucjami, organizacjami udzielającymi pomocy dzieciom i młodzieży, poradniami psychologiczno-pedagogicznymi, w tym specjalistycznymi.</w:t>
      </w:r>
    </w:p>
    <w:p w14:paraId="0411FBCD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40" w:name="_Toc156934826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3.</w:t>
      </w:r>
      <w:bookmarkEnd w:id="40"/>
    </w:p>
    <w:p w14:paraId="40F58B97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Jeżeli dyrektor we współpracy z koordynatorem i zespołem nauczycieli i specjalistów udzielających uczniom pomocy psychologiczno-pedagogicznej, stwierdzi konieczność, wówczas powiadamia organy zewnętrzne (instytucje pomocy społecznej, policję, sąd rodzinny) o zaistniałej sytuacji oraz potrzebie, np. wglądu w sytuację rodzinną dziecka.</w:t>
      </w:r>
    </w:p>
    <w:p w14:paraId="26F8E876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41" w:name="_Toc156934827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4.</w:t>
      </w:r>
      <w:bookmarkEnd w:id="41"/>
    </w:p>
    <w:p w14:paraId="35FAD115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Koordynator we współpracy z wychowawcą, pracownikiem, który stwierdził zagrożenie lub wystąpienie krzywdzenia małoletniego, nauczycielami specjalistami (wg potrzeb) organizuje spotkanie z rodzicami małoletniego (przedstawia ustalone przez ww. zespół formy i zadania  pomocy psychologiczno-pedagogicznej, którą ma zostać objęty małoletni). O objęciu małoletniego, który jest podejrzany lub dopuścił się krzywdzenia innego małoletniego, i ustalonych formach pomocy psychologiczno-pedagogicznej dla niego zostają powiadomieni jego rodzice na odrębnym spotkaniu.</w:t>
      </w:r>
    </w:p>
    <w:p w14:paraId="7233E0C7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42" w:name="_Toc156934828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5.</w:t>
      </w:r>
      <w:bookmarkEnd w:id="42"/>
    </w:p>
    <w:p w14:paraId="4B431D71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W przypadku braku współpracy rodziców, ucznia podejrzanego o krzywdzenie lub krzywdzącego małoletniego, ze szkołą - dyrektor we współpracy z koordynatorem, podejmuje, po ocenie sytuacji, decyzję o ewentualnym zawiadomieniu organów zewnętrznych (pomocy społecznej, policji, sądu rodzinnego).</w:t>
      </w:r>
    </w:p>
    <w:p w14:paraId="68CD484C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43" w:name="_Toc156934829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6.</w:t>
      </w:r>
      <w:bookmarkEnd w:id="43"/>
    </w:p>
    <w:p w14:paraId="265B7A0E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Szkoła prowadzi działania wychowawczo-profilaktyczne (uwzględnione w programie wychowawczo-profilaktycznym szkoły) w celu zapobiegania i uświadamiania niewłaściwych zachowań, przemocy, innych form krzywdzenia małoletnich.</w:t>
      </w:r>
    </w:p>
    <w:p w14:paraId="1E663AE3" w14:textId="77777777" w:rsidR="008F5596" w:rsidRDefault="005C7960" w:rsidP="00B263F5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44" w:name="_Toc156934830"/>
      <w:r>
        <w:rPr>
          <w:rFonts w:ascii="Times New Roman" w:eastAsia="Times New Roman" w:hAnsi="Times New Roman" w:cs="Times New Roman"/>
          <w:b/>
          <w:color w:val="auto"/>
        </w:rPr>
        <w:lastRenderedPageBreak/>
        <w:t>Procedura zapewniająca bezpieczne relacje między małoletnim a pracownikami</w:t>
      </w:r>
      <w:bookmarkEnd w:id="44"/>
    </w:p>
    <w:p w14:paraId="52EDDB19" w14:textId="77777777" w:rsidR="008F5596" w:rsidRDefault="008F5596"/>
    <w:p w14:paraId="09FB369C" w14:textId="77777777" w:rsidR="008F5596" w:rsidRDefault="005C7960">
      <w:pPr>
        <w:pStyle w:val="NormalnyWeb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Pracownicy szkoły posiadają wiedzę i niezwłocznie reagują na czynniki ryzyka krzywdzenia małoletnich. </w:t>
      </w:r>
    </w:p>
    <w:p w14:paraId="056AC110" w14:textId="77777777" w:rsidR="008F5596" w:rsidRDefault="005C7960">
      <w:pPr>
        <w:pStyle w:val="Nagwek2"/>
        <w:shd w:val="clear" w:color="auto" w:fill="FFFFFF"/>
        <w:spacing w:before="375" w:after="150"/>
        <w:jc w:val="both"/>
        <w:rPr>
          <w:rFonts w:ascii="Open Sans" w:hAnsi="Open Sans"/>
          <w:color w:val="auto"/>
          <w:sz w:val="31"/>
          <w:szCs w:val="31"/>
        </w:rPr>
      </w:pPr>
      <w:bookmarkStart w:id="45" w:name="_Toc156934831"/>
      <w:r>
        <w:rPr>
          <w:rStyle w:val="Pogrubienie"/>
          <w:rFonts w:ascii="Open Sans" w:hAnsi="Open Sans"/>
          <w:color w:val="auto"/>
          <w:sz w:val="31"/>
          <w:szCs w:val="31"/>
        </w:rPr>
        <w:t>KROK 1.</w:t>
      </w:r>
      <w:bookmarkEnd w:id="45"/>
    </w:p>
    <w:p w14:paraId="6B7D33BD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8473E">
        <w:rPr>
          <w:color w:val="000000"/>
        </w:rPr>
        <w:t>W związku z dostrzeżeniem czynników ryzyka pracownik niezwłocznie informuje dyrektora, koordynatora, rodziców i zostaje wdrożona</w:t>
      </w:r>
      <w:r w:rsidR="0043203C">
        <w:rPr>
          <w:color w:val="000000"/>
        </w:rPr>
        <w:t xml:space="preserve"> </w:t>
      </w:r>
      <w:r w:rsidRPr="0018473E">
        <w:rPr>
          <w:color w:val="000000"/>
        </w:rPr>
        <w:t> </w:t>
      </w:r>
      <w:hyperlink r:id="rId6" w:tgtFrame="_blank" w:history="1">
        <w:r w:rsidRPr="0018473E">
          <w:rPr>
            <w:rStyle w:val="Hipercze"/>
            <w:color w:val="1260B1"/>
          </w:rPr>
          <w:t>Procedura podejmowania interwencji w sytuacji krzywdzenia lub posiadania informacji o krzywdzeniu małoletniego</w:t>
        </w:r>
      </w:hyperlink>
      <w:r w:rsidRPr="0018473E">
        <w:rPr>
          <w:color w:val="000000"/>
        </w:rPr>
        <w:t>.</w:t>
      </w:r>
    </w:p>
    <w:p w14:paraId="3D36CAF4" w14:textId="77777777" w:rsidR="008F5596" w:rsidRDefault="005C7960">
      <w:pPr>
        <w:pStyle w:val="Nagwek2"/>
        <w:shd w:val="clear" w:color="auto" w:fill="FFFFFF"/>
        <w:spacing w:before="375" w:after="150"/>
        <w:jc w:val="both"/>
        <w:rPr>
          <w:rFonts w:ascii="Open Sans" w:hAnsi="Open Sans"/>
          <w:color w:val="auto"/>
          <w:sz w:val="31"/>
          <w:szCs w:val="31"/>
        </w:rPr>
      </w:pPr>
      <w:bookmarkStart w:id="46" w:name="_Toc156934832"/>
      <w:r>
        <w:rPr>
          <w:rStyle w:val="Pogrubienie"/>
          <w:rFonts w:ascii="Open Sans" w:hAnsi="Open Sans"/>
          <w:color w:val="auto"/>
          <w:sz w:val="31"/>
          <w:szCs w:val="31"/>
        </w:rPr>
        <w:t>KROK 2.</w:t>
      </w:r>
      <w:bookmarkEnd w:id="46"/>
    </w:p>
    <w:p w14:paraId="7A14BEB1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18473E">
        <w:rPr>
          <w:szCs w:val="21"/>
        </w:rPr>
        <w:t>Każdy pracownik:</w:t>
      </w:r>
    </w:p>
    <w:p w14:paraId="08E47428" w14:textId="77777777" w:rsidR="008F5596" w:rsidRPr="0018473E" w:rsidRDefault="005C796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Cs w:val="21"/>
        </w:rPr>
      </w:pPr>
      <w:r w:rsidRPr="0018473E">
        <w:rPr>
          <w:szCs w:val="21"/>
        </w:rPr>
        <w:t>docenia i szanuje, uwzględnia potrzeby i działa w interesie małoletniego,</w:t>
      </w:r>
    </w:p>
    <w:p w14:paraId="3F48CCB7" w14:textId="77777777" w:rsidR="008F5596" w:rsidRPr="0018473E" w:rsidRDefault="005C796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Cs w:val="21"/>
        </w:rPr>
      </w:pPr>
      <w:r w:rsidRPr="0018473E">
        <w:rPr>
          <w:szCs w:val="21"/>
        </w:rPr>
        <w:t>nie stosuje żadnej z form przemocy, nie faworyzuje nikogo,</w:t>
      </w:r>
    </w:p>
    <w:p w14:paraId="66E26C6F" w14:textId="77777777" w:rsidR="008F5596" w:rsidRPr="0018473E" w:rsidRDefault="005C796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Cs w:val="21"/>
        </w:rPr>
      </w:pPr>
      <w:r w:rsidRPr="0018473E">
        <w:rPr>
          <w:szCs w:val="21"/>
        </w:rPr>
        <w:t>ujawnia dane wrażliwe i inne informacje dotyczące dziecka tylko osobom uprawnionym, gdy wynika to z sytuacji małoletniego,</w:t>
      </w:r>
    </w:p>
    <w:p w14:paraId="1766C401" w14:textId="77777777" w:rsidR="008F5596" w:rsidRPr="0018473E" w:rsidRDefault="005C796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Cs w:val="21"/>
        </w:rPr>
      </w:pPr>
      <w:r w:rsidRPr="0018473E">
        <w:rPr>
          <w:szCs w:val="21"/>
        </w:rPr>
        <w:t>nie nawiązuje żadnych relacji romantycznych, seksualnych, ani innych o niewłaściwym charakterze (w tym uwagi, żarty, zachowania, gesty lub udostępnianie małoletnim nieodpowiednich treści, substancji psychoaktywnych).</w:t>
      </w:r>
    </w:p>
    <w:p w14:paraId="5C7A207F" w14:textId="77777777" w:rsidR="008F5596" w:rsidRPr="0018473E" w:rsidRDefault="005C796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szCs w:val="21"/>
        </w:rPr>
      </w:pPr>
      <w:r w:rsidRPr="0018473E">
        <w:rPr>
          <w:szCs w:val="21"/>
        </w:rPr>
        <w:t>reaguje niezwłocznie, zgodnie z przyjętymi procedurami, na niewłaściwe zachowania innych wobec małoletniego.</w:t>
      </w:r>
    </w:p>
    <w:p w14:paraId="543D8293" w14:textId="77777777" w:rsidR="008F5596" w:rsidRDefault="005C7960">
      <w:pPr>
        <w:pStyle w:val="Nagwek2"/>
        <w:shd w:val="clear" w:color="auto" w:fill="FFFFFF"/>
        <w:spacing w:before="375" w:after="150"/>
        <w:jc w:val="both"/>
        <w:rPr>
          <w:rFonts w:ascii="Open Sans" w:hAnsi="Open Sans"/>
          <w:color w:val="auto"/>
          <w:sz w:val="31"/>
          <w:szCs w:val="31"/>
        </w:rPr>
      </w:pPr>
      <w:bookmarkStart w:id="47" w:name="_Toc156934833"/>
      <w:r>
        <w:rPr>
          <w:rStyle w:val="Pogrubienie"/>
          <w:rFonts w:ascii="Open Sans" w:hAnsi="Open Sans"/>
          <w:color w:val="auto"/>
          <w:sz w:val="31"/>
          <w:szCs w:val="31"/>
        </w:rPr>
        <w:t>KROK 3.</w:t>
      </w:r>
      <w:bookmarkEnd w:id="47"/>
    </w:p>
    <w:p w14:paraId="56C72475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18473E">
        <w:t>Pracownicy monitorują sytuację i udzielają wsparcia:</w:t>
      </w:r>
    </w:p>
    <w:p w14:paraId="30CE7B4A" w14:textId="77777777" w:rsidR="008F5596" w:rsidRPr="0018473E" w:rsidRDefault="005C79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18473E">
        <w:t>małoletniemu, wobec którego zaistniało podejrzenie krzywdzenia</w:t>
      </w:r>
      <w:r w:rsidR="004F063D">
        <w:t xml:space="preserve"> lub skrzywdzenie</w:t>
      </w:r>
      <w:r w:rsidRPr="0018473E">
        <w:t>,</w:t>
      </w:r>
    </w:p>
    <w:p w14:paraId="7C5C971A" w14:textId="77777777" w:rsidR="008F5596" w:rsidRPr="0018473E" w:rsidRDefault="005C79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18473E">
        <w:t>innym uczniom będącymi świadkami przemocy,</w:t>
      </w:r>
    </w:p>
    <w:p w14:paraId="071DBCC1" w14:textId="77777777" w:rsidR="008F5596" w:rsidRPr="0018473E" w:rsidRDefault="005C796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18473E">
        <w:t>małoletniemu, który jest podejrzany o krzywdzenie lub krzywdził innego małoletniego.</w:t>
      </w:r>
    </w:p>
    <w:p w14:paraId="1ADEF8C7" w14:textId="77777777" w:rsidR="008F5596" w:rsidRPr="0018473E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32"/>
          <w:szCs w:val="24"/>
        </w:rPr>
      </w:pPr>
      <w:bookmarkStart w:id="48" w:name="_Toc156934834"/>
      <w:r w:rsidRPr="0018473E">
        <w:rPr>
          <w:rStyle w:val="Pogrubienie"/>
          <w:rFonts w:ascii="Times New Roman" w:hAnsi="Times New Roman" w:cs="Times New Roman"/>
          <w:color w:val="auto"/>
          <w:sz w:val="32"/>
          <w:szCs w:val="24"/>
        </w:rPr>
        <w:t>KROK 4.</w:t>
      </w:r>
      <w:bookmarkEnd w:id="48"/>
    </w:p>
    <w:p w14:paraId="76FABAC3" w14:textId="77777777" w:rsidR="008F5596" w:rsidRPr="0018473E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8473E">
        <w:rPr>
          <w:color w:val="000000"/>
        </w:rPr>
        <w:t>Szczegółowe zasady postępowania w przypadku podejrzenia krzywdzenia lub krzywdzenia małoletniego zostały ujęte w </w:t>
      </w:r>
      <w:hyperlink r:id="rId7" w:tgtFrame="_blank" w:history="1">
        <w:r w:rsidRPr="0018473E">
          <w:rPr>
            <w:rStyle w:val="Hipercze"/>
            <w:color w:val="1260B1"/>
          </w:rPr>
          <w:t>Procedurze podejmowania interwencji w sytuacji podejrzenia krzywdzenia lub posiadania informacji o krzywdzeniu małoletniego</w:t>
        </w:r>
      </w:hyperlink>
      <w:r w:rsidRPr="0018473E">
        <w:rPr>
          <w:color w:val="000000"/>
        </w:rPr>
        <w:t>.</w:t>
      </w:r>
    </w:p>
    <w:p w14:paraId="0BDBCE31" w14:textId="77777777" w:rsidR="008F5596" w:rsidRDefault="008F5596">
      <w:pPr>
        <w:jc w:val="both"/>
      </w:pPr>
    </w:p>
    <w:p w14:paraId="0A81F151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361356CA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1EF55D39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6062561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49" w:name="_Toc156934835"/>
      <w:r>
        <w:rPr>
          <w:rFonts w:ascii="Times New Roman" w:eastAsia="Times New Roman" w:hAnsi="Times New Roman" w:cs="Times New Roman"/>
          <w:b/>
          <w:color w:val="auto"/>
        </w:rPr>
        <w:lastRenderedPageBreak/>
        <w:t>Procedura bezpiecznego korzystania z Internetu, urządzeń elektronicznych i reagowania w przypadku stwierdzenia lub podejrzenia cyberprzemocy</w:t>
      </w:r>
      <w:bookmarkEnd w:id="49"/>
    </w:p>
    <w:p w14:paraId="74D4D3A0" w14:textId="77777777" w:rsidR="008F5596" w:rsidRDefault="008F5596"/>
    <w:p w14:paraId="23C795B7" w14:textId="77777777" w:rsidR="008F5596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sz w:val="27"/>
          <w:szCs w:val="27"/>
        </w:rPr>
      </w:pPr>
      <w:r>
        <w:rPr>
          <w:rFonts w:ascii="Open Sans" w:hAnsi="Open Sans"/>
          <w:sz w:val="27"/>
          <w:szCs w:val="27"/>
        </w:rPr>
        <w:t>Szkoła, zapewniając małoletnim dostęp do Internetu, wdraża i aktualizuje systemy i oprogramowania zabezpieczające przed dostępem do niewłaściwych treści oraz złośliwym oprogramowaniem, w tym filtrujące treści, wyznaczając osoby odpowiedzialne.</w:t>
      </w:r>
    </w:p>
    <w:p w14:paraId="3AC7593C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bookmarkStart w:id="50" w:name="_Toc156934836"/>
      <w:r w:rsidRPr="004F063D">
        <w:rPr>
          <w:rStyle w:val="Pogrubienie"/>
          <w:rFonts w:ascii="Times New Roman" w:hAnsi="Times New Roman" w:cs="Times New Roman"/>
          <w:color w:val="auto"/>
          <w:sz w:val="27"/>
          <w:szCs w:val="27"/>
        </w:rPr>
        <w:t>KROK 1.</w:t>
      </w:r>
      <w:bookmarkEnd w:id="50"/>
    </w:p>
    <w:p w14:paraId="0CB71EC7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4F063D">
        <w:rPr>
          <w:szCs w:val="21"/>
        </w:rPr>
        <w:t>W szkole prowadzone są działania, w tym warsztaty i szkolenia, w zakresie profilaktyki oraz umiejętności bezpiecznego korzystania z Internetu.</w:t>
      </w:r>
    </w:p>
    <w:p w14:paraId="682472CF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bookmarkStart w:id="51" w:name="_Toc156934837"/>
      <w:r w:rsidRPr="004F063D">
        <w:rPr>
          <w:rStyle w:val="Pogrubienie"/>
          <w:rFonts w:ascii="Times New Roman" w:hAnsi="Times New Roman" w:cs="Times New Roman"/>
          <w:color w:val="auto"/>
          <w:sz w:val="27"/>
          <w:szCs w:val="27"/>
        </w:rPr>
        <w:t>KROK 2.</w:t>
      </w:r>
      <w:bookmarkEnd w:id="51"/>
    </w:p>
    <w:p w14:paraId="59556A15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4F063D">
        <w:t>Małoletni korzystają z urządzeń elektronicznych na terenie szkoły pod opieką i nadzorem oraz za zgodą nauczycieli.</w:t>
      </w:r>
    </w:p>
    <w:p w14:paraId="3CD37D46" w14:textId="77777777" w:rsidR="008F5596" w:rsidRPr="004F063D" w:rsidRDefault="005C7960">
      <w:pPr>
        <w:jc w:val="both"/>
        <w:rPr>
          <w:shd w:val="clear" w:color="auto" w:fill="FFFFFF"/>
        </w:rPr>
      </w:pPr>
      <w:r w:rsidRPr="004F063D">
        <w:rPr>
          <w:shd w:val="clear" w:color="auto" w:fill="FFFFFF"/>
        </w:rPr>
        <w:t>Szczegółowe zasady korzystania z urządzeń elektronicznych, w tym telefonów komórkowych, zawarte są w statucie szkoły – o czym każdy małoletni i rodzic zostaje poinformowany przez wychowawcę na początku roku szkolnego.</w:t>
      </w:r>
    </w:p>
    <w:p w14:paraId="1879B183" w14:textId="77777777" w:rsidR="008F5596" w:rsidRDefault="005C7960">
      <w:pPr>
        <w:pStyle w:val="Nagwek2"/>
        <w:shd w:val="clear" w:color="auto" w:fill="FFFFFF"/>
        <w:spacing w:before="375" w:after="150"/>
        <w:jc w:val="both"/>
        <w:rPr>
          <w:rFonts w:ascii="Open Sans" w:hAnsi="Open Sans"/>
          <w:color w:val="auto"/>
          <w:sz w:val="31"/>
          <w:szCs w:val="31"/>
        </w:rPr>
      </w:pPr>
      <w:bookmarkStart w:id="52" w:name="_Toc156934838"/>
      <w:r>
        <w:rPr>
          <w:rStyle w:val="Pogrubienie"/>
          <w:rFonts w:ascii="Open Sans" w:hAnsi="Open Sans"/>
          <w:color w:val="auto"/>
          <w:sz w:val="31"/>
          <w:szCs w:val="31"/>
        </w:rPr>
        <w:t>KROK 3.</w:t>
      </w:r>
      <w:bookmarkEnd w:id="52"/>
    </w:p>
    <w:p w14:paraId="0F9BA238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063D">
        <w:rPr>
          <w:color w:val="000000"/>
        </w:rPr>
        <w:t>W przypadku stwierdzenia lub powzięcia informacji o występującej cyberprzemocy, pracownicy niezwłocznie reagują:</w:t>
      </w:r>
    </w:p>
    <w:p w14:paraId="60AAF796" w14:textId="77777777" w:rsidR="008F5596" w:rsidRPr="004F063D" w:rsidRDefault="005C796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F063D">
        <w:rPr>
          <w:color w:val="000000"/>
        </w:rPr>
        <w:t>zgłaszając problem koordynatorowi, rodzicom, po ocenie sytuacji przez koordynatora i dyrektora, jeżeli zachodzi potrzeba powiadamiają organy zewnętrzne (policję, sąd rodzinny),</w:t>
      </w:r>
    </w:p>
    <w:p w14:paraId="19E92D01" w14:textId="77777777" w:rsidR="008F5596" w:rsidRPr="004F063D" w:rsidRDefault="005C796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F063D">
        <w:rPr>
          <w:color w:val="000000"/>
        </w:rPr>
        <w:t>sporządzając </w:t>
      </w:r>
      <w:hyperlink r:id="rId8" w:tgtFrame="_blank" w:history="1">
        <w:r w:rsidRPr="004F063D">
          <w:rPr>
            <w:rStyle w:val="Hipercze"/>
            <w:color w:val="1260B1"/>
          </w:rPr>
          <w:t>protokół interwencji</w:t>
        </w:r>
      </w:hyperlink>
      <w:r w:rsidRPr="004F063D">
        <w:rPr>
          <w:color w:val="000000"/>
        </w:rPr>
        <w:t>,</w:t>
      </w:r>
    </w:p>
    <w:p w14:paraId="21704E57" w14:textId="77777777" w:rsidR="008F5596" w:rsidRPr="004F063D" w:rsidRDefault="005C796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F063D">
        <w:rPr>
          <w:color w:val="000000"/>
        </w:rPr>
        <w:t>tworząc zespół nauczycieli i specjalistów udzielający pomocy psychologiczno- pedagogicznej pokrzywdzonemu małoletniemu (a także małoletniemu będącym sprawcą) we współpracy z rodzicami ww. małoletnich oraz instytucjami zewnętrznymi (wg potrzeb),</w:t>
      </w:r>
    </w:p>
    <w:p w14:paraId="6C7A2450" w14:textId="77777777" w:rsidR="008F5596" w:rsidRPr="004F063D" w:rsidRDefault="005C796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F063D">
        <w:rPr>
          <w:color w:val="000000"/>
        </w:rPr>
        <w:t>w przypadku braku współpracy ze strony rodziców małoletniego podejrzanego lub będącego odpowiedzialnym za cyberprzemoc, koordynator i dyrektor, po dokonaniu oceny sytuacji i poinformowaniu rodziców, jeżeli zachodzi taka konieczność, powiadamiają właściwe instytucje i organy (pomoc społeczną, policję, sąd rodzinny),</w:t>
      </w:r>
    </w:p>
    <w:p w14:paraId="24D0008F" w14:textId="77777777" w:rsidR="008F5596" w:rsidRPr="004F063D" w:rsidRDefault="005C796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F063D">
        <w:rPr>
          <w:color w:val="000000"/>
        </w:rPr>
        <w:t>podejmując działania profilaktyczne uwzględniające pojawiające się problemy związane m.in. z funkcjonowaniem uczniów w sieci Internet, cyberprzemocą we współpracy z instytucjami zewnętrznymi, w tym poradnią psychologiczno-pedagogiczną.</w:t>
      </w:r>
    </w:p>
    <w:p w14:paraId="5AB22C37" w14:textId="77777777" w:rsidR="008F5596" w:rsidRDefault="008F5596" w:rsidP="004F063D">
      <w:pPr>
        <w:shd w:val="clear" w:color="auto" w:fill="FFFFFF"/>
        <w:spacing w:before="300" w:after="450"/>
        <w:outlineLvl w:val="0"/>
      </w:pPr>
    </w:p>
    <w:p w14:paraId="005711A7" w14:textId="77777777" w:rsidR="004F063D" w:rsidRDefault="004F063D" w:rsidP="004F063D">
      <w:pPr>
        <w:shd w:val="clear" w:color="auto" w:fill="FFFFFF"/>
        <w:spacing w:before="300" w:after="450"/>
        <w:outlineLvl w:val="0"/>
        <w:rPr>
          <w:rFonts w:ascii="Open Sans" w:eastAsia="Times New Roman" w:hAnsi="Open Sans"/>
          <w:b/>
          <w:bCs/>
          <w:kern w:val="36"/>
          <w:sz w:val="42"/>
          <w:szCs w:val="42"/>
        </w:rPr>
      </w:pPr>
    </w:p>
    <w:p w14:paraId="274CD4B7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3" w:name="_Toc156934839"/>
      <w:r>
        <w:rPr>
          <w:rFonts w:ascii="Times New Roman" w:eastAsia="Times New Roman" w:hAnsi="Times New Roman" w:cs="Times New Roman"/>
          <w:b/>
          <w:color w:val="auto"/>
        </w:rPr>
        <w:lastRenderedPageBreak/>
        <w:t>Procedura ochrony wizerunku i danych osobowych małoletnich</w:t>
      </w:r>
      <w:bookmarkEnd w:id="53"/>
    </w:p>
    <w:p w14:paraId="498927EE" w14:textId="77777777" w:rsidR="008F5596" w:rsidRDefault="008F5596"/>
    <w:p w14:paraId="2DCDA736" w14:textId="77777777" w:rsidR="008F5596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color w:val="000000"/>
          <w:sz w:val="27"/>
          <w:szCs w:val="27"/>
        </w:rPr>
        <w:t xml:space="preserve">Dane osobowe małoletniego podlegają ochronie na zasadach określonych w Rozporządzeniu Parlamentu Europejskiego i Rady (UE) 2016/679 z 27 kwietnia 2016 r. w sprawie ochrony osób fizycznych w związku z przetwarzaniem danych osobowych i w przypadku swobodnego przepływu takich danych oraz uchylenia dyrektywy 95/46/WE. </w:t>
      </w:r>
    </w:p>
    <w:p w14:paraId="45947C9D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bookmarkStart w:id="54" w:name="_Toc156934840"/>
      <w:r w:rsidRPr="004F063D">
        <w:rPr>
          <w:rStyle w:val="Pogrubienie"/>
          <w:rFonts w:ascii="Times New Roman" w:hAnsi="Times New Roman" w:cs="Times New Roman"/>
          <w:color w:val="auto"/>
          <w:sz w:val="28"/>
          <w:szCs w:val="24"/>
        </w:rPr>
        <w:t>KROK 1.</w:t>
      </w:r>
      <w:bookmarkEnd w:id="54"/>
    </w:p>
    <w:p w14:paraId="6C7D5D23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4F063D">
        <w:t>Szkoła przestrzega i monitoruje przestrzeganie przepisów dotyczących ochrony danych osobowych małoletnich.</w:t>
      </w:r>
    </w:p>
    <w:p w14:paraId="206AFA35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bookmarkStart w:id="55" w:name="_Toc156934841"/>
      <w:r w:rsidRPr="004F063D">
        <w:rPr>
          <w:rStyle w:val="Pogrubienie"/>
          <w:rFonts w:ascii="Times New Roman" w:hAnsi="Times New Roman" w:cs="Times New Roman"/>
          <w:color w:val="auto"/>
          <w:sz w:val="28"/>
          <w:szCs w:val="24"/>
        </w:rPr>
        <w:t>KROK 2.</w:t>
      </w:r>
      <w:bookmarkEnd w:id="55"/>
    </w:p>
    <w:p w14:paraId="430D8BB6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063D">
        <w:rPr>
          <w:color w:val="000000"/>
        </w:rPr>
        <w:t>Wymagana jest pisemna </w:t>
      </w:r>
      <w:hyperlink r:id="rId9" w:tgtFrame="_blank" w:history="1">
        <w:r w:rsidRPr="004F063D">
          <w:rPr>
            <w:rStyle w:val="Hipercze"/>
            <w:color w:val="1260B1"/>
          </w:rPr>
          <w:t>zgoda rodziców małoletnich na robienie/publikowanie zdjęć, nagrań</w:t>
        </w:r>
      </w:hyperlink>
      <w:r w:rsidRPr="004F063D">
        <w:rPr>
          <w:color w:val="000000"/>
        </w:rPr>
        <w:t>.</w:t>
      </w:r>
    </w:p>
    <w:p w14:paraId="79B59164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6" w:name="_Toc156934842"/>
      <w:r w:rsidRPr="004F063D">
        <w:rPr>
          <w:rStyle w:val="Pogrubienie"/>
          <w:rFonts w:ascii="Times New Roman" w:hAnsi="Times New Roman" w:cs="Times New Roman"/>
          <w:color w:val="auto"/>
          <w:sz w:val="28"/>
          <w:szCs w:val="28"/>
        </w:rPr>
        <w:t>KROK 3.</w:t>
      </w:r>
      <w:bookmarkEnd w:id="56"/>
    </w:p>
    <w:p w14:paraId="4597A615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063D">
        <w:rPr>
          <w:color w:val="000000"/>
        </w:rPr>
        <w:t>W przypadku podejrzenia niewłaściwego rozpowszechniania wizerunku, danych osobowych, w tym danych wrażliwych, dyrektor niezwłocznie rejestruje i zgłasza zdarzenie Inspektorowi Ochrony Danych.</w:t>
      </w:r>
    </w:p>
    <w:p w14:paraId="65CB5E1A" w14:textId="77777777" w:rsidR="008F5596" w:rsidRDefault="008F5596">
      <w:pPr>
        <w:jc w:val="both"/>
      </w:pPr>
    </w:p>
    <w:p w14:paraId="45E5E98E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203DCBD2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7DC10BF4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71F49995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FB4D267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66F89B33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6A66CEF0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051DBE1C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6112E161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2C5D42B2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10D47531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1A09A10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94339AB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33083781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5D46164B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64D2318E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6EC40D85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72478799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3D29E228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0AD5EFD4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C5E3C95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5646EC2E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79DF888F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0F86CCB7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1683836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56413E24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1FF9D2B5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7" w:name="_Toc156934843"/>
      <w:r>
        <w:rPr>
          <w:rFonts w:ascii="Times New Roman" w:eastAsia="Times New Roman" w:hAnsi="Times New Roman" w:cs="Times New Roman"/>
          <w:b/>
          <w:color w:val="auto"/>
        </w:rPr>
        <w:t>Procedura monitorowania i weryfikowania standardów ochrony małoletnich</w:t>
      </w:r>
      <w:bookmarkEnd w:id="57"/>
    </w:p>
    <w:p w14:paraId="4E15253F" w14:textId="77777777" w:rsidR="008F5596" w:rsidRDefault="008F5596"/>
    <w:p w14:paraId="1C42C445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063D">
        <w:rPr>
          <w:color w:val="000000"/>
        </w:rPr>
        <w:t xml:space="preserve">Wprowadzanie i realizacja standardów ochrony małoletnich przed krzywdzeniem powinny być monitorowane przez wszystkich pracowników. </w:t>
      </w:r>
    </w:p>
    <w:p w14:paraId="48705180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063D">
        <w:rPr>
          <w:color w:val="000000"/>
        </w:rPr>
        <w:t>Monitorowanie powinno być podejmowane przez wszystkich pracowników, ze szczególnym uwzględnieniem zespołu ds. procedur ochrony małoletnich przed krzywdzeniem, interwencji i weryfikowania standardów ochrony m.in. poprzez obserwację, badania ankietowe, umożliwienie spo</w:t>
      </w:r>
      <w:r w:rsidR="006E0C57">
        <w:rPr>
          <w:color w:val="000000"/>
        </w:rPr>
        <w:t>łeczności szkolnej przekazywania</w:t>
      </w:r>
      <w:r w:rsidRPr="004F063D">
        <w:rPr>
          <w:color w:val="000000"/>
        </w:rPr>
        <w:t xml:space="preserve"> informacji w sposób poufny i zaufany (np. oprócz informow</w:t>
      </w:r>
      <w:r w:rsidR="00303A37">
        <w:rPr>
          <w:color w:val="000000"/>
        </w:rPr>
        <w:t>ania każdego pracownika</w:t>
      </w:r>
      <w:r w:rsidRPr="004F063D">
        <w:rPr>
          <w:color w:val="000000"/>
        </w:rPr>
        <w:t>, umożliwieniu przekazywania informacji poprzez wyznaczony e-mail).</w:t>
      </w:r>
    </w:p>
    <w:p w14:paraId="17F36B74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8" w:name="_Toc156934844"/>
      <w:r w:rsidRPr="004F06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>KROK 1.</w:t>
      </w:r>
      <w:bookmarkEnd w:id="58"/>
    </w:p>
    <w:p w14:paraId="706DED58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4F063D">
        <w:t>Standardy podlegają monitorowaniu i modyfikowaniu podczas bieżącej pracy (wg potrzeb szkoły) oraz </w:t>
      </w:r>
      <w:r w:rsidRPr="004F063D">
        <w:rPr>
          <w:rStyle w:val="Pogrubienie"/>
        </w:rPr>
        <w:t>ob</w:t>
      </w:r>
      <w:r w:rsidR="004F063D" w:rsidRPr="004F063D">
        <w:rPr>
          <w:rStyle w:val="Pogrubienie"/>
        </w:rPr>
        <w:t>owiązkowej weryfikacji według potrzeb</w:t>
      </w:r>
      <w:r w:rsidRPr="004F063D">
        <w:t>.</w:t>
      </w:r>
    </w:p>
    <w:p w14:paraId="44374F9D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9" w:name="_Toc156934845"/>
      <w:r w:rsidRPr="004F06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>KROK 2.</w:t>
      </w:r>
      <w:bookmarkEnd w:id="59"/>
    </w:p>
    <w:p w14:paraId="18F6239D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</w:pPr>
      <w:r w:rsidRPr="004F063D">
        <w:t>Weryfikację przeprowadza zespół ds. przestrzegania standardów ochrony małoletnich, który ustala:</w:t>
      </w:r>
    </w:p>
    <w:p w14:paraId="35C0EEE4" w14:textId="77777777" w:rsidR="008F5596" w:rsidRPr="004F063D" w:rsidRDefault="005C796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</w:pPr>
      <w:r w:rsidRPr="004F063D">
        <w:t>sposoby weryfikacji (np. badania ankietowe, wywiad, rozmowy, uwzględnione wnioski z  monitorowania)</w:t>
      </w:r>
    </w:p>
    <w:p w14:paraId="459964CA" w14:textId="77777777" w:rsidR="008F5596" w:rsidRPr="004F063D" w:rsidRDefault="005C796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</w:pPr>
      <w:r w:rsidRPr="004F063D">
        <w:t>terminy jej przeprowadzenia, we współpracy z pracownikami, uczniami i rodzicami, a także innymi osobami, instytucjami (wg potrzeb),</w:t>
      </w:r>
    </w:p>
    <w:p w14:paraId="28BC698F" w14:textId="77777777" w:rsidR="008F5596" w:rsidRPr="004F063D" w:rsidRDefault="005C796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</w:pPr>
      <w:r w:rsidRPr="004F063D">
        <w:t>wnioski z przeprowadzonej weryfikacji (które powinny zostać udokumentowane pisemnie i  przedstawione pracownikom, uczniom, rodzicom) stanowią wytyczne do podniesienia jakości procedur i działań.</w:t>
      </w:r>
    </w:p>
    <w:p w14:paraId="5F2A540F" w14:textId="77777777" w:rsidR="008F5596" w:rsidRPr="004F063D" w:rsidRDefault="005C7960">
      <w:pPr>
        <w:pStyle w:val="Nagwek2"/>
        <w:shd w:val="clear" w:color="auto" w:fill="FFFFFF"/>
        <w:spacing w:before="375" w:after="15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0" w:name="_Toc156934846"/>
      <w:r w:rsidRPr="004F063D">
        <w:rPr>
          <w:rStyle w:val="Pogrubienie"/>
          <w:rFonts w:ascii="Times New Roman" w:hAnsi="Times New Roman" w:cs="Times New Roman"/>
          <w:color w:val="auto"/>
          <w:sz w:val="24"/>
          <w:szCs w:val="24"/>
        </w:rPr>
        <w:t>KROK 3.</w:t>
      </w:r>
      <w:bookmarkEnd w:id="60"/>
    </w:p>
    <w:p w14:paraId="75E7BDBB" w14:textId="77777777" w:rsidR="008F5596" w:rsidRPr="004F063D" w:rsidRDefault="005C7960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4F063D">
        <w:rPr>
          <w:color w:val="000000" w:themeColor="text1"/>
        </w:rPr>
        <w:t>Zmodyfikowane dokumenty zostają z</w:t>
      </w:r>
      <w:r w:rsidR="00303A37">
        <w:rPr>
          <w:color w:val="000000" w:themeColor="text1"/>
        </w:rPr>
        <w:t>amieszczone na stronie szkoły</w:t>
      </w:r>
      <w:r w:rsidRPr="004F063D">
        <w:rPr>
          <w:color w:val="000000" w:themeColor="text1"/>
        </w:rPr>
        <w:t>, przyjętym miejscu ogłoszeń, przedstawione pracownikom i rodzicom, co zostaje udokumentowane w sposób przyjęty przez dyrektora.</w:t>
      </w:r>
    </w:p>
    <w:p w14:paraId="5666998E" w14:textId="77777777" w:rsidR="008F5596" w:rsidRDefault="008F5596">
      <w:pPr>
        <w:jc w:val="both"/>
      </w:pPr>
    </w:p>
    <w:p w14:paraId="391DC8B5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6A9A5B7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75472EC6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6DA6534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3695EB9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3C63A916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565A8E94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6B1C9895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43167DA5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50DF03F9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16A849EA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51286368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157A7EFA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1765E968" w14:textId="77777777" w:rsidR="008F5596" w:rsidRDefault="008F5596">
      <w:pPr>
        <w:spacing w:line="270" w:lineRule="atLeast"/>
        <w:jc w:val="both"/>
        <w:rPr>
          <w:rFonts w:eastAsia="Times New Roman"/>
        </w:rPr>
      </w:pPr>
    </w:p>
    <w:p w14:paraId="3BB7F12E" w14:textId="77777777" w:rsidR="008F5596" w:rsidRDefault="008F5596">
      <w:pPr>
        <w:spacing w:line="270" w:lineRule="atLeast"/>
        <w:jc w:val="center"/>
        <w:rPr>
          <w:rFonts w:eastAsia="Times New Roman"/>
        </w:rPr>
      </w:pPr>
    </w:p>
    <w:p w14:paraId="1AAC469B" w14:textId="77777777" w:rsidR="008F5596" w:rsidRDefault="008F5596">
      <w:pPr>
        <w:spacing w:line="270" w:lineRule="atLeast"/>
        <w:jc w:val="center"/>
        <w:rPr>
          <w:rFonts w:eastAsia="Times New Roman"/>
        </w:rPr>
      </w:pPr>
    </w:p>
    <w:p w14:paraId="5E1D7A6E" w14:textId="77777777" w:rsidR="008F5596" w:rsidRDefault="008F5596">
      <w:pPr>
        <w:spacing w:line="270" w:lineRule="atLeast"/>
        <w:jc w:val="center"/>
        <w:rPr>
          <w:rFonts w:eastAsia="Times New Roman"/>
        </w:rPr>
      </w:pPr>
    </w:p>
    <w:p w14:paraId="2BEEAACC" w14:textId="77777777" w:rsidR="008F5596" w:rsidRDefault="005C7960">
      <w:pPr>
        <w:pStyle w:val="Nagwek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61" w:name="_Toc156934847"/>
      <w:r>
        <w:rPr>
          <w:rFonts w:ascii="Times New Roman" w:hAnsi="Times New Roman" w:cs="Times New Roman"/>
          <w:b/>
          <w:color w:val="auto"/>
        </w:rPr>
        <w:t>Protokół interwencji w przypadku zastosowania procedur podejrzenia krzywdzenia lub krzywdzenia małoletniego</w:t>
      </w:r>
      <w:bookmarkEnd w:id="61"/>
    </w:p>
    <w:p w14:paraId="7E1B2FF8" w14:textId="77777777" w:rsidR="008F5596" w:rsidRDefault="008F5596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111"/>
        <w:gridCol w:w="5098"/>
      </w:tblGrid>
      <w:tr w:rsidR="008F5596" w14:paraId="252197D0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3174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i miejsce sporządzenia dokumentu</w:t>
            </w:r>
          </w:p>
          <w:p w14:paraId="12D232CB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4EC5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7DB00A3D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BB8A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Małoletni, wobec którego zachodzi podejrzenie krzywdzenia lub krzywdzenie</w:t>
            </w:r>
          </w:p>
          <w:p w14:paraId="1A2C60B9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468A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  <w:p w14:paraId="67A9F1D9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4B24C86E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C264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stwierdzająca wystąpienie podejrzenia krzywdzenia lub krzywdzenie małoletniego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5676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06E0B4F5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FC73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podejrzenia krzywdzenia lub krzywdzenia małoletniego, miejsce</w:t>
            </w:r>
          </w:p>
          <w:p w14:paraId="2EC6B579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9CD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681A199B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D96B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Osoba/osoby podejrzane o krzywdzenie lub krzywdzące małoletniego</w:t>
            </w:r>
          </w:p>
          <w:p w14:paraId="6AC3C379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DE7B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1A1451C0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3223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Osoba/osoby podejrzane o krzywdzenie lub krzywdzące małoletniego</w:t>
            </w:r>
          </w:p>
          <w:p w14:paraId="7B7158F4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8C97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2001A237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04E0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rodzaju krzywdzenia lub podejrzenia krzywdzenia małoletniego</w:t>
            </w:r>
          </w:p>
          <w:p w14:paraId="0E74BBDA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  <w:p w14:paraId="2F574FB2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  <w:p w14:paraId="43992DAA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  <w:p w14:paraId="6679AFF7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  <w:p w14:paraId="6560956F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  <w:p w14:paraId="4551A315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3BB6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5ABC8D4A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DD70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Osoby i instytucje, które zostały powiadomione, w tym formy interwencji m.in.: powiadomienie pomocy społecznej, policji, sądu rodzinnego, uruchomienie procedury Niebieskie Karty)</w:t>
            </w:r>
          </w:p>
          <w:p w14:paraId="4413FA23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2A5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43E09C5C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3890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i opis udzielonej pomocy, formy otoczenia opieką małoletniego </w:t>
            </w:r>
            <w:r>
              <w:rPr>
                <w:rFonts w:ascii="Times New Roman" w:hAnsi="Times New Roman" w:cs="Times New Roman"/>
                <w:b/>
              </w:rPr>
              <w:t xml:space="preserve">bezpośrednio </w:t>
            </w:r>
            <w:r>
              <w:rPr>
                <w:rFonts w:ascii="Times New Roman" w:hAnsi="Times New Roman" w:cs="Times New Roman"/>
              </w:rPr>
              <w:t xml:space="preserve">po stwierdzeniu lub podejrzeniu </w:t>
            </w:r>
            <w:r>
              <w:rPr>
                <w:rFonts w:ascii="Times New Roman" w:hAnsi="Times New Roman" w:cs="Times New Roman"/>
              </w:rPr>
              <w:lastRenderedPageBreak/>
              <w:t>incydentu, w tym we współpracy z koordynatorem, wychowawcą i nauczycielami specjalistami (psychologiem, pedagogiem, pedagogiem specjalnym wg potrzeb małoletniego), informacje o ewentualnym powiadomieniu pogotowia, policji, stwierdzeniu konieczności badania lekarskiego</w:t>
            </w:r>
          </w:p>
          <w:p w14:paraId="27D79646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CA7B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11B72A23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60CC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Informacja ze spotkania z rodzicami</w:t>
            </w:r>
          </w:p>
          <w:p w14:paraId="6D1D30BF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  <w:p w14:paraId="13E409E6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  <w:p w14:paraId="2E5C6F6F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  <w:p w14:paraId="2B2BB59D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C08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219A6EAE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4247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Zaplanowana pomoc psychologiczno-pedagogiczna (małoletniemu, jego rodzicom, innym uczniom – jeżeli byli np. świadkami incydentu) zespołu nauczycieli i specjalistów pracujących z uczniem, w tym we współpracy z instytucjami zewnętrznymi, informacja o zgodnie rodziców na udzielanie ww. formy pomocy małoletniemu. Działania w przypadku braku współpracy ze strony rodziców</w:t>
            </w:r>
          </w:p>
          <w:p w14:paraId="1573752A" w14:textId="77777777" w:rsidR="008F5596" w:rsidRDefault="008F5596">
            <w:pPr>
              <w:pStyle w:val="Akapitzlist"/>
              <w:ind w:left="39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77CB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76CA91F7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CB13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na temat efektów podjętych interwencji, w tym we współpracy z instytucjami zewnętrznymi oraz pomocy udzielonej uczniowi przez jednostkę (dokumentację pomocy psychologiczno-pedagogicznej, w tym efektywność jej udzielania należy przechowywać w indywidualnej teczce ucznia)</w:t>
            </w:r>
          </w:p>
          <w:p w14:paraId="333F64C8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0E12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  <w:tr w:rsidR="008F5596" w14:paraId="38F29880" w14:textId="7777777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13B" w14:textId="77777777" w:rsidR="008F5596" w:rsidRDefault="005C7960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oraz czytelne podpisy osób sporządzających protokół</w:t>
            </w:r>
          </w:p>
          <w:p w14:paraId="69F2120D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  <w:p w14:paraId="06AB72F7" w14:textId="77777777" w:rsidR="008F5596" w:rsidRDefault="008F5596">
            <w:pPr>
              <w:pStyle w:val="Akapitzlist"/>
              <w:ind w:left="394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12F7" w14:textId="77777777" w:rsidR="008F5596" w:rsidRDefault="008F5596">
            <w:pPr>
              <w:rPr>
                <w:rFonts w:ascii="Times New Roman" w:hAnsi="Times New Roman" w:cs="Times New Roman"/>
              </w:rPr>
            </w:pPr>
          </w:p>
        </w:tc>
      </w:tr>
    </w:tbl>
    <w:p w14:paraId="4DD12943" w14:textId="77777777" w:rsidR="008F5596" w:rsidRDefault="008F5596"/>
    <w:p w14:paraId="6C28C31B" w14:textId="77777777" w:rsidR="005C7960" w:rsidRDefault="005C7960">
      <w:pPr>
        <w:spacing w:line="270" w:lineRule="atLeast"/>
        <w:jc w:val="center"/>
        <w:rPr>
          <w:rFonts w:eastAsia="Times New Roman"/>
        </w:rPr>
      </w:pPr>
    </w:p>
    <w:sectPr w:rsidR="005C7960">
      <w:pgSz w:w="11906" w:h="16838"/>
      <w:pgMar w:top="1418" w:right="991" w:bottom="1418" w:left="992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54B"/>
    <w:multiLevelType w:val="multilevel"/>
    <w:tmpl w:val="40F6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3277A"/>
    <w:multiLevelType w:val="multilevel"/>
    <w:tmpl w:val="3A46D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2104BD"/>
    <w:multiLevelType w:val="multilevel"/>
    <w:tmpl w:val="DFC64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E96A8A"/>
    <w:multiLevelType w:val="hybridMultilevel"/>
    <w:tmpl w:val="ED7E96EE"/>
    <w:lvl w:ilvl="0" w:tplc="59D81A14">
      <w:start w:val="1"/>
      <w:numFmt w:val="decimal"/>
      <w:lvlText w:val="%1."/>
      <w:lvlJc w:val="left"/>
      <w:pPr>
        <w:ind w:left="394" w:hanging="360"/>
      </w:pPr>
    </w:lvl>
    <w:lvl w:ilvl="1" w:tplc="04150019">
      <w:start w:val="1"/>
      <w:numFmt w:val="lowerLetter"/>
      <w:lvlText w:val="%2."/>
      <w:lvlJc w:val="left"/>
      <w:pPr>
        <w:ind w:left="1114" w:hanging="360"/>
      </w:pPr>
    </w:lvl>
    <w:lvl w:ilvl="2" w:tplc="0415001B">
      <w:start w:val="1"/>
      <w:numFmt w:val="lowerRoman"/>
      <w:lvlText w:val="%3."/>
      <w:lvlJc w:val="right"/>
      <w:pPr>
        <w:ind w:left="1834" w:hanging="180"/>
      </w:pPr>
    </w:lvl>
    <w:lvl w:ilvl="3" w:tplc="0415000F">
      <w:start w:val="1"/>
      <w:numFmt w:val="decimal"/>
      <w:lvlText w:val="%4."/>
      <w:lvlJc w:val="left"/>
      <w:pPr>
        <w:ind w:left="2554" w:hanging="360"/>
      </w:pPr>
    </w:lvl>
    <w:lvl w:ilvl="4" w:tplc="04150019">
      <w:start w:val="1"/>
      <w:numFmt w:val="lowerLetter"/>
      <w:lvlText w:val="%5."/>
      <w:lvlJc w:val="left"/>
      <w:pPr>
        <w:ind w:left="3274" w:hanging="360"/>
      </w:pPr>
    </w:lvl>
    <w:lvl w:ilvl="5" w:tplc="0415001B">
      <w:start w:val="1"/>
      <w:numFmt w:val="lowerRoman"/>
      <w:lvlText w:val="%6."/>
      <w:lvlJc w:val="right"/>
      <w:pPr>
        <w:ind w:left="3994" w:hanging="180"/>
      </w:pPr>
    </w:lvl>
    <w:lvl w:ilvl="6" w:tplc="0415000F">
      <w:start w:val="1"/>
      <w:numFmt w:val="decimal"/>
      <w:lvlText w:val="%7."/>
      <w:lvlJc w:val="left"/>
      <w:pPr>
        <w:ind w:left="4714" w:hanging="360"/>
      </w:pPr>
    </w:lvl>
    <w:lvl w:ilvl="7" w:tplc="04150019">
      <w:start w:val="1"/>
      <w:numFmt w:val="lowerLetter"/>
      <w:lvlText w:val="%8."/>
      <w:lvlJc w:val="left"/>
      <w:pPr>
        <w:ind w:left="5434" w:hanging="360"/>
      </w:pPr>
    </w:lvl>
    <w:lvl w:ilvl="8" w:tplc="0415001B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64931CC6"/>
    <w:multiLevelType w:val="hybridMultilevel"/>
    <w:tmpl w:val="91224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70FD"/>
    <w:multiLevelType w:val="multilevel"/>
    <w:tmpl w:val="CB424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46D9C"/>
    <w:multiLevelType w:val="multilevel"/>
    <w:tmpl w:val="A68A7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0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71"/>
    <w:rsid w:val="00015204"/>
    <w:rsid w:val="00087C1D"/>
    <w:rsid w:val="00102FD8"/>
    <w:rsid w:val="0018473E"/>
    <w:rsid w:val="00243445"/>
    <w:rsid w:val="00267411"/>
    <w:rsid w:val="00303A37"/>
    <w:rsid w:val="00314858"/>
    <w:rsid w:val="0043203C"/>
    <w:rsid w:val="004C3FAD"/>
    <w:rsid w:val="004F063D"/>
    <w:rsid w:val="005A5ADA"/>
    <w:rsid w:val="005C7960"/>
    <w:rsid w:val="006827D5"/>
    <w:rsid w:val="006C6789"/>
    <w:rsid w:val="006E0C57"/>
    <w:rsid w:val="007B2554"/>
    <w:rsid w:val="007C69A9"/>
    <w:rsid w:val="008F5596"/>
    <w:rsid w:val="00904971"/>
    <w:rsid w:val="00937B4F"/>
    <w:rsid w:val="009C47CF"/>
    <w:rsid w:val="00AF3D88"/>
    <w:rsid w:val="00B16F82"/>
    <w:rsid w:val="00B263F5"/>
    <w:rsid w:val="00B47589"/>
    <w:rsid w:val="00BC2380"/>
    <w:rsid w:val="00C179BF"/>
    <w:rsid w:val="00D05909"/>
    <w:rsid w:val="00D149A8"/>
    <w:rsid w:val="00D42A51"/>
    <w:rsid w:val="00D47146"/>
    <w:rsid w:val="00E061FC"/>
    <w:rsid w:val="00E204AC"/>
    <w:rsid w:val="00E87628"/>
    <w:rsid w:val="00EB2A0D"/>
    <w:rsid w:val="00F178AA"/>
    <w:rsid w:val="00F34D17"/>
    <w:rsid w:val="00F47C5A"/>
    <w:rsid w:val="00FA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53F28"/>
  <w15:chartTrackingRefBased/>
  <w15:docId w15:val="{A50675FB-E3D0-4B69-9028-B1479302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40" w:line="254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ny"/>
    <w:uiPriority w:val="99"/>
    <w:semiHidden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pPr>
      <w:spacing w:after="100" w:line="254" w:lineRule="auto"/>
      <w:ind w:left="440"/>
    </w:pPr>
    <w:rPr>
      <w:rFonts w:asciiTheme="minorHAnsi" w:hAnsiTheme="minorHAnsi"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eastAsiaTheme="minorEastAsia" w:hAnsi="Times New Roman" w:cs="Times New Roman" w:hint="default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Pr>
      <w:rFonts w:asciiTheme="minorHAnsi" w:eastAsiaTheme="minorEastAsia" w:hAnsiTheme="minorHAnsi" w:cstheme="minorBidi" w:hint="default"/>
      <w:sz w:val="22"/>
      <w:szCs w:val="22"/>
    </w:rPr>
  </w:style>
  <w:style w:type="paragraph" w:styleId="Bezodstpw">
    <w:name w:val="No Spacing"/>
    <w:link w:val="BezodstpwZnak"/>
    <w:uiPriority w:val="1"/>
    <w:semiHidden/>
    <w:qFormat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semiHidden/>
    <w:qFormat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spacing w:line="254" w:lineRule="auto"/>
      <w:outlineLvl w:val="9"/>
    </w:pPr>
  </w:style>
  <w:style w:type="table" w:styleId="Tabela-Siatka">
    <w:name w:val="Table Grid"/>
    <w:basedOn w:val="Standardowy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4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oswiatowy.pl/bezpieczenstwo-w-szkole/protokol-interwencji-w-przypadku-zastosowania-procedur-podejrzenia-krzywdzenia-lub-krzywdzenia-maloletniego-24280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rtaloswiatowy.pl/bezpieczenstwo-w-szkole/procedura-podejmowania-interwencji-w-sytuacji-podejrzenia-krzywdzenia-lub-posiadania-informacji-o-krzywdzeniu-maloletniego-2430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rtaloswiatowy.pl/bezpieczenstwo-w-szkole/procedura-podejmowania-interwencji-w-sytuacji-podejrzenia-krzywdzenia-lub-posiadania-informacji-o-krzywdzeniu-maloletniego-24308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rtaloswiatowy.pl/zarzadzanie-przedszkolem/wzor-zgody-na-wykorzystanie-wizerunku-dziecka-na-stronie-www-11728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2024-01-30T00:00:00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8257</Words>
  <Characters>49543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Polityka oraz procedury ochrony dzieci przed krzywdzeniem</vt:lpstr>
    </vt:vector>
  </TitlesOfParts>
  <Company>Zespół szkolno-przedszkolny w łysej górze</Company>
  <LinksUpToDate>false</LinksUpToDate>
  <CharactersWithSpaces>57685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oraz procedury ochrony dzieci przed krzywdzeniem</dc:title>
  <dc:subject/>
  <dc:creator>Żaneta planeta</dc:creator>
  <cp:keywords/>
  <dc:description/>
  <cp:lastModifiedBy>NTT1</cp:lastModifiedBy>
  <cp:revision>4</cp:revision>
  <dcterms:created xsi:type="dcterms:W3CDTF">2024-05-07T10:01:00Z</dcterms:created>
  <dcterms:modified xsi:type="dcterms:W3CDTF">2024-09-10T08:45:00Z</dcterms:modified>
</cp:coreProperties>
</file>